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0" w:rsidRPr="00686210" w:rsidRDefault="00686210" w:rsidP="00686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10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686210" w:rsidRDefault="00686210" w:rsidP="003A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 xml:space="preserve">Zgodnie </w:t>
      </w:r>
      <w:r w:rsidR="003A32CD">
        <w:rPr>
          <w:rFonts w:ascii="Times New Roman" w:hAnsi="Times New Roman" w:cs="Times New Roman"/>
          <w:sz w:val="24"/>
          <w:szCs w:val="24"/>
        </w:rPr>
        <w:t>z rozporządzeniem</w:t>
      </w:r>
      <w:r w:rsidRPr="00686210">
        <w:rPr>
          <w:rFonts w:ascii="Times New Roman" w:hAnsi="Times New Roman" w:cs="Times New Roman"/>
          <w:sz w:val="24"/>
          <w:szCs w:val="24"/>
        </w:rPr>
        <w:t xml:space="preserve"> Parlamentu Europejskiego i Rady (UE)</w:t>
      </w:r>
      <w:r w:rsidR="003A32CD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2016/679</w:t>
      </w:r>
      <w:r w:rsidR="002C3F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6210">
        <w:rPr>
          <w:rFonts w:ascii="Times New Roman" w:hAnsi="Times New Roman" w:cs="Times New Roman"/>
          <w:sz w:val="24"/>
          <w:szCs w:val="24"/>
        </w:rPr>
        <w:t>z 27 kwietnia 2016 r. w sprawie ochrony osób fizycznych w związku z</w:t>
      </w:r>
      <w:r w:rsidR="003A32CD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3A32CD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uchylenia dyrektywy95/46/WE(RODO), informujemy, że: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6210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danych osobowych jest Starosta Przemyski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2C3F32">
        <w:rPr>
          <w:rFonts w:ascii="Times New Roman" w:hAnsi="Times New Roman" w:cs="Times New Roman"/>
          <w:sz w:val="24"/>
          <w:szCs w:val="24"/>
        </w:rPr>
        <w:br/>
      </w:r>
      <w:r w:rsidR="00686210" w:rsidRPr="00686210">
        <w:rPr>
          <w:rFonts w:ascii="Times New Roman" w:hAnsi="Times New Roman" w:cs="Times New Roman"/>
          <w:sz w:val="24"/>
          <w:szCs w:val="24"/>
        </w:rPr>
        <w:t>w Przemyślu., Pl. Dominikański 3, kod pocztowy: 37-700 ,tel. 16 678 50 54, 55, 56</w:t>
      </w:r>
      <w:r w:rsidR="00686210">
        <w:rPr>
          <w:rFonts w:ascii="Times New Roman" w:hAnsi="Times New Roman" w:cs="Times New Roman"/>
          <w:sz w:val="24"/>
          <w:szCs w:val="24"/>
        </w:rPr>
        <w:t>.</w:t>
      </w:r>
    </w:p>
    <w:p w:rsidR="005A46E1" w:rsidRPr="00686210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6210" w:rsidRPr="00686210">
        <w:rPr>
          <w:rFonts w:ascii="Times New Roman" w:hAnsi="Times New Roman" w:cs="Times New Roman"/>
          <w:sz w:val="24"/>
          <w:szCs w:val="24"/>
        </w:rPr>
        <w:t>Przetwarz</w:t>
      </w:r>
      <w:r w:rsidR="00686210">
        <w:rPr>
          <w:rFonts w:ascii="Times New Roman" w:hAnsi="Times New Roman" w:cs="Times New Roman"/>
          <w:sz w:val="24"/>
          <w:szCs w:val="24"/>
        </w:rPr>
        <w:t xml:space="preserve">anie </w:t>
      </w:r>
      <w:r w:rsidR="003A32CD"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Pana danych osobowych </w:t>
      </w:r>
      <w:r>
        <w:rPr>
          <w:rFonts w:ascii="Times New Roman" w:hAnsi="Times New Roman" w:cs="Times New Roman"/>
          <w:sz w:val="24"/>
          <w:szCs w:val="24"/>
        </w:rPr>
        <w:t>będzie się odbywać</w:t>
      </w:r>
      <w:r w:rsidR="003A32CD">
        <w:rPr>
          <w:rFonts w:ascii="Times New Roman" w:hAnsi="Times New Roman" w:cs="Times New Roman"/>
          <w:sz w:val="24"/>
          <w:szCs w:val="24"/>
        </w:rPr>
        <w:t xml:space="preserve"> w celu </w:t>
      </w:r>
      <w:r w:rsidR="006E6196">
        <w:rPr>
          <w:rFonts w:ascii="Times New Roman" w:hAnsi="Times New Roman" w:cs="Times New Roman"/>
          <w:sz w:val="24"/>
          <w:szCs w:val="24"/>
        </w:rPr>
        <w:t>wydania decyzji</w:t>
      </w:r>
      <w:r w:rsidR="006E6196">
        <w:rPr>
          <w:rFonts w:ascii="Times New Roman" w:hAnsi="Times New Roman" w:cs="Times New Roman"/>
          <w:sz w:val="24"/>
          <w:szCs w:val="24"/>
        </w:rPr>
        <w:br/>
        <w:t xml:space="preserve"> w sprawie sprowadzenia zwłok/szczątków z zagranicy</w:t>
      </w:r>
      <w:r w:rsidRPr="005A46E1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6E6196">
        <w:rPr>
          <w:rFonts w:ascii="Times New Roman" w:hAnsi="Times New Roman" w:cs="Times New Roman"/>
          <w:sz w:val="24"/>
          <w:szCs w:val="24"/>
        </w:rPr>
        <w:t>ustawy o cmentarzach</w:t>
      </w:r>
      <w:r w:rsidR="006E6196">
        <w:rPr>
          <w:rFonts w:ascii="Times New Roman" w:hAnsi="Times New Roman" w:cs="Times New Roman"/>
          <w:sz w:val="24"/>
          <w:szCs w:val="24"/>
        </w:rPr>
        <w:br/>
        <w:t xml:space="preserve"> i chowaniu zmarłych</w:t>
      </w:r>
      <w:r w:rsidRPr="005A46E1">
        <w:rPr>
          <w:rFonts w:ascii="Times New Roman" w:hAnsi="Times New Roman" w:cs="Times New Roman"/>
          <w:sz w:val="24"/>
          <w:szCs w:val="24"/>
        </w:rPr>
        <w:t xml:space="preserve">, w związku z art. 6 ust. 1 lit. </w:t>
      </w:r>
      <w:r w:rsidR="006E6196">
        <w:rPr>
          <w:rFonts w:ascii="Times New Roman" w:hAnsi="Times New Roman" w:cs="Times New Roman"/>
          <w:sz w:val="24"/>
          <w:szCs w:val="24"/>
        </w:rPr>
        <w:t>a RODO;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P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6210" w:rsidRPr="00686210">
        <w:rPr>
          <w:rFonts w:ascii="Times New Roman" w:hAnsi="Times New Roman" w:cs="Times New Roman"/>
          <w:sz w:val="24"/>
          <w:szCs w:val="24"/>
        </w:rPr>
        <w:t>W Starostwie Powiatowym w Przemyślu został wyznaczony Inspektor Ochrony Danych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sobowych, z którym może się Pan</w:t>
      </w:r>
      <w:r w:rsidRPr="00686210">
        <w:rPr>
          <w:rFonts w:ascii="Times New Roman" w:hAnsi="Times New Roman" w:cs="Times New Roman"/>
          <w:sz w:val="24"/>
          <w:szCs w:val="24"/>
        </w:rPr>
        <w:t xml:space="preserve"> kontaktować w sprawie ochrony swoich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osobowych.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Sposoby kontaktu: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1.adres korespondencyjny Starostwo Powiatowe w Przemyślu, Pl. Dominikański 3, 37-700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Przemyśl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2. e-mail: inspektor_rodo@powiat.przemysl.pl</w:t>
      </w:r>
    </w:p>
    <w:p w:rsid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621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86210">
        <w:rPr>
          <w:rFonts w:ascii="Times New Roman" w:hAnsi="Times New Roman" w:cs="Times New Roman"/>
          <w:sz w:val="24"/>
          <w:szCs w:val="24"/>
        </w:rPr>
        <w:t>/fax: 016 678 60 79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Pani/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Pana dane osobowe będą </w:t>
      </w:r>
      <w:r w:rsidRPr="005A46E1">
        <w:rPr>
          <w:rFonts w:ascii="Times New Roman" w:hAnsi="Times New Roman" w:cs="Times New Roman"/>
          <w:sz w:val="24"/>
          <w:szCs w:val="24"/>
        </w:rPr>
        <w:t xml:space="preserve">przetwarzane przez okres niezbędny do realizacji celów wskazanych w pkt 2, w tym przechowywane do momentu wygaśnięcia obowiązku ich archiwizacji wynikającego z ustawy z dnia 14 lipca 1983 r. o narodowym </w:t>
      </w:r>
      <w:r>
        <w:rPr>
          <w:rFonts w:ascii="Times New Roman" w:hAnsi="Times New Roman" w:cs="Times New Roman"/>
          <w:sz w:val="24"/>
          <w:szCs w:val="24"/>
        </w:rPr>
        <w:t xml:space="preserve">zasobie archiwalnym i archiwach </w:t>
      </w:r>
      <w:r w:rsidR="00686210" w:rsidRPr="00686210">
        <w:rPr>
          <w:rFonts w:ascii="Times New Roman" w:hAnsi="Times New Roman" w:cs="Times New Roman"/>
          <w:sz w:val="24"/>
          <w:szCs w:val="24"/>
        </w:rPr>
        <w:t>oraz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Rozporządzeniem Prezesa Rady Ministrów z dnia 18 stycznia 2011 roku w sprawie 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kancelaryjnej, jednolitych rzeczowych wykazów akt oraz instrukcji w sprawie organizacji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i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>zakresu działania archiwów zakładowych (Dz. U. Nr 14, poz. 67).</w:t>
      </w:r>
    </w:p>
    <w:p w:rsidR="00686210" w:rsidRP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Pani/Pan prawo </w:t>
      </w:r>
      <w:r w:rsidRPr="005A46E1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do sprostowania (poprawienia) swoich danych na podstawie art. 16 RODO, jeśli są nieprawidłowe lub niekompletne,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usunięcia danych na podstawie art. 17 RODO, po ustaniu okresu ich przechowywania, w myśl obowiązujących przepisów,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ograniczenia przetwarzania danych na podstawie art. 18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wniesienia sprzeciwu wobec przetwarzania danych osobowych na podstawie art. 21 RODO,</w:t>
      </w:r>
    </w:p>
    <w:p w:rsid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Panu prawo wniesienia skargi do organu nadzorczego Prezesa Urzędu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Ochrony Danych Osobowych, jeśli </w:t>
      </w:r>
      <w:r w:rsidR="003A32CD"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zdaniem, przetwarzanie danych osobowych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3A32CD">
        <w:rPr>
          <w:rFonts w:ascii="Times New Roman" w:hAnsi="Times New Roman" w:cs="Times New Roman"/>
          <w:sz w:val="24"/>
          <w:szCs w:val="24"/>
        </w:rPr>
        <w:t>Pani/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- narusza przepisy unijnego rozporządzenia RODO.</w:t>
      </w:r>
    </w:p>
    <w:p w:rsid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10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3A32CD">
        <w:rPr>
          <w:rFonts w:ascii="Times New Roman" w:hAnsi="Times New Roman" w:cs="Times New Roman"/>
          <w:sz w:val="24"/>
          <w:szCs w:val="24"/>
        </w:rPr>
        <w:t>Panią/</w:t>
      </w:r>
      <w:r w:rsidR="00686210" w:rsidRPr="00686210">
        <w:rPr>
          <w:rFonts w:ascii="Times New Roman" w:hAnsi="Times New Roman" w:cs="Times New Roman"/>
          <w:sz w:val="24"/>
          <w:szCs w:val="24"/>
        </w:rPr>
        <w:t>Pana danych osobowych jest wymogiem ustawowym. Brak podania</w:t>
      </w:r>
      <w:r w:rsidR="00686210">
        <w:rPr>
          <w:rFonts w:ascii="Times New Roman" w:hAnsi="Times New Roman" w:cs="Times New Roman"/>
          <w:sz w:val="24"/>
          <w:szCs w:val="24"/>
        </w:rPr>
        <w:t xml:space="preserve"> 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danych osobowych będzie skutkował brakiem możliwości realizacji zadań wynikających </w:t>
      </w:r>
    </w:p>
    <w:p w:rsidR="00686210" w:rsidRDefault="00686210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przepisów prawa.</w:t>
      </w:r>
    </w:p>
    <w:p w:rsidR="005A46E1" w:rsidRDefault="005A46E1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6210" w:rsidRPr="0068621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Pani/</w:t>
      </w:r>
      <w:r w:rsidR="00686210" w:rsidRPr="00686210">
        <w:rPr>
          <w:rFonts w:ascii="Times New Roman" w:hAnsi="Times New Roman" w:cs="Times New Roman"/>
          <w:sz w:val="24"/>
          <w:szCs w:val="24"/>
        </w:rPr>
        <w:t xml:space="preserve">Pana dane osobowe mogą zostać przekazane </w:t>
      </w:r>
      <w:r w:rsidRPr="005A46E1">
        <w:rPr>
          <w:rFonts w:ascii="Times New Roman" w:hAnsi="Times New Roman" w:cs="Times New Roman"/>
          <w:sz w:val="24"/>
          <w:szCs w:val="24"/>
        </w:rPr>
        <w:t xml:space="preserve">podmiotom, które są uprawnione, na podstawie obowiązujących przepisów prawa, do dostępu do nich oraz ich przetwarzania w zakresie określonym przepisami, w tym podmiotom kontrolującym działalność </w:t>
      </w:r>
      <w:r>
        <w:rPr>
          <w:rFonts w:ascii="Times New Roman" w:hAnsi="Times New Roman" w:cs="Times New Roman"/>
          <w:sz w:val="24"/>
          <w:szCs w:val="24"/>
        </w:rPr>
        <w:t>Starosty Przemyskiego</w:t>
      </w:r>
      <w:r w:rsidRPr="005A4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stronom i uczestnikom postępowań administracyjnych,</w:t>
      </w:r>
    </w:p>
    <w:p w:rsidR="005A46E1" w:rsidRPr="005A46E1" w:rsidRDefault="005A46E1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E1">
        <w:rPr>
          <w:rFonts w:ascii="Times New Roman" w:hAnsi="Times New Roman" w:cs="Times New Roman"/>
          <w:sz w:val="24"/>
          <w:szCs w:val="24"/>
        </w:rPr>
        <w:t xml:space="preserve">podmiotom realizującym na rzecz </w:t>
      </w:r>
      <w:r>
        <w:rPr>
          <w:rFonts w:ascii="Times New Roman" w:hAnsi="Times New Roman" w:cs="Times New Roman"/>
          <w:sz w:val="24"/>
          <w:szCs w:val="24"/>
        </w:rPr>
        <w:t xml:space="preserve">Starostwa Powiatowego w Przemyślu </w:t>
      </w:r>
      <w:r w:rsidRPr="005A46E1">
        <w:rPr>
          <w:rFonts w:ascii="Times New Roman" w:hAnsi="Times New Roman" w:cs="Times New Roman"/>
          <w:sz w:val="24"/>
          <w:szCs w:val="24"/>
        </w:rPr>
        <w:t xml:space="preserve"> zadania w zakresie utrzymania i rozwoju systemów teleinformatycznych, w tym elektronicznego systemu </w:t>
      </w:r>
      <w:r w:rsidRPr="005A46E1">
        <w:rPr>
          <w:rFonts w:ascii="Times New Roman" w:hAnsi="Times New Roman" w:cs="Times New Roman"/>
          <w:sz w:val="24"/>
          <w:szCs w:val="24"/>
        </w:rPr>
        <w:lastRenderedPageBreak/>
        <w:t>zarządzania dokumentacją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A46E1">
        <w:rPr>
          <w:rFonts w:ascii="Times New Roman" w:hAnsi="Times New Roman" w:cs="Times New Roman"/>
          <w:sz w:val="24"/>
          <w:szCs w:val="24"/>
        </w:rPr>
        <w:t>-Dok,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 xml:space="preserve">podmiotom zaangażowanym w utrzymanie systemów służących do kontaktu z klientami Urzędu (poczta elektroniczna, serwis </w:t>
      </w:r>
      <w:proofErr w:type="spellStart"/>
      <w:r w:rsidRPr="005A46E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6E1">
        <w:rPr>
          <w:rFonts w:ascii="Times New Roman" w:hAnsi="Times New Roman" w:cs="Times New Roman"/>
          <w:sz w:val="24"/>
          <w:szCs w:val="24"/>
        </w:rPr>
        <w:t>);</w:t>
      </w:r>
    </w:p>
    <w:p w:rsidR="00686210" w:rsidRPr="00686210" w:rsidRDefault="00686210" w:rsidP="005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9F" w:rsidRDefault="003A32CD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</w:t>
      </w:r>
      <w:r w:rsidRPr="003A32CD">
        <w:rPr>
          <w:rFonts w:ascii="Times New Roman" w:hAnsi="Times New Roman" w:cs="Times New Roman"/>
          <w:sz w:val="24"/>
          <w:szCs w:val="24"/>
        </w:rPr>
        <w:t xml:space="preserve"> trakcie przetwarzania danych osobowych nie będzie dochodziło do zautomatyzowanego podejmowania decyzji w indywidualnych sprawach ani do profilowania osób, których dane są przetwarzane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2CD" w:rsidRDefault="003A32CD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CD" w:rsidRPr="003A32CD" w:rsidRDefault="003A32CD" w:rsidP="003A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  <w:r w:rsidRPr="003A32CD">
        <w:rPr>
          <w:rFonts w:ascii="Times New Roman" w:hAnsi="Times New Roman" w:cs="Times New Roman"/>
          <w:sz w:val="24"/>
          <w:szCs w:val="24"/>
        </w:rPr>
        <w:t>ane osobowe nie będą przekazywane do państw znajdujących się poza Unią Europejską i Europejskim Obszarem Gospodarczym lub do organizacji międzynarodowej.</w:t>
      </w:r>
    </w:p>
    <w:p w:rsidR="003A32CD" w:rsidRPr="00686210" w:rsidRDefault="003A32CD" w:rsidP="0068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2CD" w:rsidRPr="00686210" w:rsidSect="0068621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1A22"/>
    <w:multiLevelType w:val="multilevel"/>
    <w:tmpl w:val="6D28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F"/>
    <w:rsid w:val="002C3F32"/>
    <w:rsid w:val="0035509F"/>
    <w:rsid w:val="003A32CD"/>
    <w:rsid w:val="005A46E1"/>
    <w:rsid w:val="00604C6E"/>
    <w:rsid w:val="00634B3F"/>
    <w:rsid w:val="00686210"/>
    <w:rsid w:val="006E6196"/>
    <w:rsid w:val="007453E8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C6EB-ED13-43DE-ADC0-FB3EEFFC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2019-10-28T13:32:00Z</cp:lastPrinted>
  <dcterms:created xsi:type="dcterms:W3CDTF">2021-08-19T07:07:00Z</dcterms:created>
  <dcterms:modified xsi:type="dcterms:W3CDTF">2021-08-19T07:08:00Z</dcterms:modified>
</cp:coreProperties>
</file>