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3A8D" w14:textId="595F8CBA" w:rsidR="00C1375B" w:rsidRPr="00936D6C" w:rsidRDefault="00C1375B" w:rsidP="00C1375B">
      <w:pPr>
        <w:pStyle w:val="Standard"/>
        <w:spacing w:after="60"/>
        <w:jc w:val="center"/>
        <w:rPr>
          <w:rFonts w:ascii="Bahnschrift" w:hAnsi="Bahnschrift" w:cs="Times New Roman"/>
          <w:b/>
          <w:bCs/>
          <w:color w:val="4472C4" w:themeColor="accent1"/>
          <w:sz w:val="28"/>
          <w:szCs w:val="28"/>
        </w:rPr>
      </w:pPr>
      <w:r w:rsidRPr="00936D6C">
        <w:rPr>
          <w:rFonts w:ascii="Bahnschrift" w:hAnsi="Bahnschrift" w:cs="Times New Roman"/>
          <w:b/>
          <w:bCs/>
          <w:color w:val="4472C4" w:themeColor="accent1"/>
          <w:sz w:val="28"/>
          <w:szCs w:val="28"/>
        </w:rPr>
        <w:t xml:space="preserve">REGULAMIN POWIATOWEGO KONKURSU LITERACKIEGO I PLASTYCZNEGO </w:t>
      </w:r>
    </w:p>
    <w:p w14:paraId="5D23E166" w14:textId="3A91E980" w:rsidR="00C1375B" w:rsidRPr="00936D6C" w:rsidRDefault="00C1375B" w:rsidP="00C1375B">
      <w:pPr>
        <w:pStyle w:val="Standard"/>
        <w:spacing w:after="60"/>
        <w:jc w:val="center"/>
        <w:rPr>
          <w:color w:val="4472C4" w:themeColor="accent1"/>
        </w:rPr>
      </w:pPr>
      <w:r w:rsidRPr="00936D6C">
        <w:rPr>
          <w:rFonts w:ascii="Bahnschrift" w:hAnsi="Bahnschrift" w:cs="Times New Roman"/>
          <w:b/>
          <w:bCs/>
          <w:color w:val="4472C4" w:themeColor="accent1"/>
          <w:sz w:val="28"/>
          <w:szCs w:val="28"/>
        </w:rPr>
        <w:t>„STANIS</w:t>
      </w:r>
      <w:r w:rsidR="00EA1EF0">
        <w:rPr>
          <w:rFonts w:ascii="Bahnschrift" w:hAnsi="Bahnschrift" w:cs="Times New Roman"/>
          <w:b/>
          <w:bCs/>
          <w:color w:val="4472C4" w:themeColor="accent1"/>
          <w:sz w:val="28"/>
          <w:szCs w:val="28"/>
        </w:rPr>
        <w:t>Ł</w:t>
      </w:r>
      <w:r w:rsidRPr="00936D6C">
        <w:rPr>
          <w:rFonts w:ascii="Bahnschrift" w:hAnsi="Bahnschrift" w:cs="Times New Roman"/>
          <w:b/>
          <w:bCs/>
          <w:color w:val="4472C4" w:themeColor="accent1"/>
          <w:sz w:val="28"/>
          <w:szCs w:val="28"/>
        </w:rPr>
        <w:t>AW LEM-PATRONEM ROKU 2021”</w:t>
      </w:r>
    </w:p>
    <w:p w14:paraId="30EB97AF" w14:textId="0A46CE28" w:rsidR="00C1375B" w:rsidRDefault="00C1375B" w:rsidP="00C1375B">
      <w:pPr>
        <w:pStyle w:val="Standard"/>
        <w:spacing w:after="60"/>
        <w:jc w:val="center"/>
        <w:rPr>
          <w:rFonts w:ascii="Bahnschrift" w:hAnsi="Bahnschrift" w:cs="Times New Roman"/>
          <w:b/>
          <w:bCs/>
          <w:sz w:val="28"/>
          <w:szCs w:val="28"/>
        </w:rPr>
      </w:pPr>
    </w:p>
    <w:p w14:paraId="5B509403" w14:textId="77777777" w:rsidR="00C1375B" w:rsidRDefault="00C1375B" w:rsidP="00C1375B">
      <w:pPr>
        <w:pStyle w:val="Standard"/>
        <w:spacing w:after="60"/>
        <w:jc w:val="center"/>
      </w:pPr>
    </w:p>
    <w:p w14:paraId="62B4188E" w14:textId="77777777" w:rsidR="00C1375B" w:rsidRDefault="00C1375B" w:rsidP="00C1375B">
      <w:pPr>
        <w:pStyle w:val="Standard"/>
        <w:spacing w:after="60"/>
        <w:jc w:val="both"/>
      </w:pPr>
      <w:r>
        <w:rPr>
          <w:rFonts w:ascii="Bahnschrift" w:hAnsi="Bahnschrift" w:cs="Times New Roman"/>
          <w:b/>
          <w:bCs/>
          <w:sz w:val="26"/>
          <w:szCs w:val="26"/>
        </w:rPr>
        <w:t>I. Organizator:</w:t>
      </w:r>
    </w:p>
    <w:p w14:paraId="321EE09F" w14:textId="2129B98F" w:rsidR="00C1375B" w:rsidRDefault="00EA1EF0" w:rsidP="00C1375B">
      <w:pPr>
        <w:pStyle w:val="Standard"/>
        <w:spacing w:after="60"/>
        <w:jc w:val="both"/>
      </w:pPr>
      <w:r>
        <w:rPr>
          <w:rFonts w:ascii="Bahnschrift" w:hAnsi="Bahnschrift" w:cs="Times New Roman"/>
          <w:sz w:val="26"/>
          <w:szCs w:val="26"/>
        </w:rPr>
        <w:t>Urząd Gminy w Krzywczy</w:t>
      </w:r>
    </w:p>
    <w:p w14:paraId="659BEFDA" w14:textId="58C07718" w:rsidR="00C1375B" w:rsidRDefault="00C1375B" w:rsidP="00C1375B">
      <w:pPr>
        <w:pStyle w:val="Standard"/>
        <w:spacing w:after="60"/>
        <w:jc w:val="both"/>
        <w:rPr>
          <w:rFonts w:ascii="Bahnschrift" w:hAnsi="Bahnschrift" w:cs="Times New Roman"/>
          <w:sz w:val="26"/>
          <w:szCs w:val="26"/>
        </w:rPr>
      </w:pPr>
      <w:r>
        <w:rPr>
          <w:rFonts w:ascii="Bahnschrift" w:hAnsi="Bahnschrift" w:cs="Times New Roman"/>
          <w:sz w:val="26"/>
          <w:szCs w:val="26"/>
        </w:rPr>
        <w:t>Gminna Biblioteka Publiczna w Krzywczy</w:t>
      </w:r>
    </w:p>
    <w:p w14:paraId="6AA5ACE2" w14:textId="75A880ED" w:rsidR="00EA1EF0" w:rsidRDefault="00EA1EF0" w:rsidP="00C1375B">
      <w:pPr>
        <w:pStyle w:val="Standard"/>
        <w:spacing w:after="60"/>
        <w:jc w:val="both"/>
      </w:pPr>
      <w:r>
        <w:rPr>
          <w:rFonts w:ascii="Bahnschrift" w:hAnsi="Bahnschrift" w:cs="Times New Roman"/>
          <w:sz w:val="26"/>
          <w:szCs w:val="26"/>
        </w:rPr>
        <w:t>Powiatowa Biblioteka Publiczna w Krasiczynie</w:t>
      </w:r>
    </w:p>
    <w:p w14:paraId="2A4D71F6" w14:textId="77777777" w:rsidR="00C1375B" w:rsidRDefault="00C1375B" w:rsidP="00C1375B">
      <w:pPr>
        <w:pStyle w:val="Standard"/>
        <w:spacing w:after="60"/>
        <w:jc w:val="both"/>
        <w:rPr>
          <w:rFonts w:ascii="Bahnschrift" w:hAnsi="Bahnschrift" w:cs="Times New Roman"/>
          <w:sz w:val="16"/>
          <w:szCs w:val="16"/>
        </w:rPr>
      </w:pPr>
    </w:p>
    <w:p w14:paraId="7819B631" w14:textId="77777777" w:rsidR="00C1375B" w:rsidRDefault="00C1375B" w:rsidP="00C1375B">
      <w:pPr>
        <w:pStyle w:val="Standard"/>
        <w:spacing w:after="60"/>
        <w:jc w:val="both"/>
      </w:pPr>
      <w:r>
        <w:rPr>
          <w:rFonts w:ascii="Bahnschrift" w:hAnsi="Bahnschrift" w:cs="Times New Roman"/>
          <w:b/>
          <w:bCs/>
          <w:sz w:val="26"/>
          <w:szCs w:val="26"/>
        </w:rPr>
        <w:t>II. Cele konkursu:</w:t>
      </w:r>
    </w:p>
    <w:p w14:paraId="77F6AB6F" w14:textId="77777777" w:rsidR="00C1375B" w:rsidRDefault="00C1375B" w:rsidP="00C1375B">
      <w:pPr>
        <w:pStyle w:val="Default"/>
        <w:spacing w:after="60"/>
        <w:jc w:val="both"/>
      </w:pPr>
      <w:r>
        <w:rPr>
          <w:rFonts w:ascii="Bahnschrift" w:hAnsi="Bahnschrift"/>
          <w:sz w:val="26"/>
          <w:szCs w:val="26"/>
        </w:rPr>
        <w:t>1. Zachęcenie utalentowanych dzieci, młodzieży i dorosłych do pisania i prezentowania własnej twórczości literackiej.</w:t>
      </w:r>
    </w:p>
    <w:p w14:paraId="3B37E8DB" w14:textId="3FA3C03F" w:rsidR="00C1375B" w:rsidRDefault="00C1375B" w:rsidP="00C1375B">
      <w:pPr>
        <w:pStyle w:val="Default"/>
        <w:spacing w:after="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2. Rozwijanie umiejętności literackich, ze wskazaniem na poprawność stylistyczną i językową utworu.</w:t>
      </w:r>
    </w:p>
    <w:p w14:paraId="0812F899" w14:textId="0B0CBE24" w:rsidR="00C1375B" w:rsidRPr="00C1375B" w:rsidRDefault="00C1375B" w:rsidP="00C1375B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/>
          <w:sz w:val="26"/>
          <w:szCs w:val="26"/>
        </w:rPr>
      </w:pPr>
      <w:r w:rsidRPr="00C1375B">
        <w:rPr>
          <w:rFonts w:ascii="Bahnschrift" w:hAnsi="Bahnschrift"/>
          <w:sz w:val="26"/>
          <w:szCs w:val="26"/>
        </w:rPr>
        <w:t xml:space="preserve">3. </w:t>
      </w:r>
      <w:r>
        <w:rPr>
          <w:rFonts w:ascii="Bahnschrift" w:hAnsi="Bahnschrift" w:cs="CIDFont+F2"/>
          <w:sz w:val="26"/>
          <w:szCs w:val="26"/>
        </w:rPr>
        <w:t>P</w:t>
      </w:r>
      <w:r w:rsidRPr="00C1375B">
        <w:rPr>
          <w:rFonts w:ascii="Bahnschrift" w:hAnsi="Bahnschrift" w:cs="CIDFont+F2"/>
          <w:sz w:val="26"/>
          <w:szCs w:val="26"/>
        </w:rPr>
        <w:t>obudzenie wyobraźni i rozwijanie uzdolnień plastycznych uczniów szkół</w:t>
      </w:r>
      <w:r>
        <w:rPr>
          <w:rFonts w:ascii="Bahnschrift" w:hAnsi="Bahnschrift" w:cs="CIDFont+F2"/>
          <w:sz w:val="26"/>
          <w:szCs w:val="26"/>
        </w:rPr>
        <w:t xml:space="preserve"> </w:t>
      </w:r>
      <w:r w:rsidRPr="00C1375B">
        <w:rPr>
          <w:rFonts w:ascii="Bahnschrift" w:hAnsi="Bahnschrift" w:cs="CIDFont+F2"/>
          <w:sz w:val="26"/>
          <w:szCs w:val="26"/>
        </w:rPr>
        <w:t>podstawowych biorących udział w konkursie</w:t>
      </w:r>
      <w:r>
        <w:rPr>
          <w:rFonts w:ascii="Bahnschrift" w:hAnsi="Bahnschrift" w:cs="CIDFont+F2"/>
          <w:sz w:val="26"/>
          <w:szCs w:val="26"/>
        </w:rPr>
        <w:t>.</w:t>
      </w:r>
    </w:p>
    <w:p w14:paraId="2EF72B3B" w14:textId="77777777" w:rsidR="00C1375B" w:rsidRPr="00C1375B" w:rsidRDefault="00C1375B" w:rsidP="00C1375B">
      <w:pPr>
        <w:pStyle w:val="Default"/>
        <w:spacing w:after="60"/>
        <w:jc w:val="both"/>
        <w:rPr>
          <w:sz w:val="26"/>
          <w:szCs w:val="26"/>
        </w:rPr>
      </w:pPr>
    </w:p>
    <w:p w14:paraId="6AECF6C4" w14:textId="77777777" w:rsidR="00C1375B" w:rsidRDefault="00C1375B" w:rsidP="00C1375B">
      <w:pPr>
        <w:pStyle w:val="Default"/>
        <w:spacing w:after="60"/>
        <w:jc w:val="both"/>
        <w:rPr>
          <w:rFonts w:ascii="Bahnschrift" w:hAnsi="Bahnschrift"/>
          <w:sz w:val="16"/>
          <w:szCs w:val="16"/>
        </w:rPr>
      </w:pPr>
    </w:p>
    <w:p w14:paraId="1FC3BBE9" w14:textId="10A05F02" w:rsidR="00C1375B" w:rsidRDefault="00C1375B" w:rsidP="00C1375B">
      <w:pPr>
        <w:pStyle w:val="Default"/>
        <w:spacing w:after="60"/>
        <w:jc w:val="both"/>
        <w:rPr>
          <w:rFonts w:ascii="Bahnschrift" w:hAnsi="Bahnschrift"/>
          <w:b/>
          <w:bCs/>
          <w:sz w:val="26"/>
          <w:szCs w:val="26"/>
        </w:rPr>
      </w:pPr>
      <w:r>
        <w:rPr>
          <w:rFonts w:ascii="Bahnschrift" w:hAnsi="Bahnschrift"/>
          <w:b/>
          <w:bCs/>
          <w:sz w:val="26"/>
          <w:szCs w:val="26"/>
        </w:rPr>
        <w:t>III. Zasady uczestnictwa</w:t>
      </w:r>
    </w:p>
    <w:p w14:paraId="73699B54" w14:textId="77777777" w:rsidR="0092161C" w:rsidRDefault="0092161C" w:rsidP="00C1375B">
      <w:pPr>
        <w:pStyle w:val="Default"/>
        <w:spacing w:after="60"/>
        <w:jc w:val="both"/>
        <w:rPr>
          <w:rFonts w:ascii="Bahnschrift" w:hAnsi="Bahnschrift"/>
          <w:b/>
          <w:bCs/>
          <w:sz w:val="26"/>
          <w:szCs w:val="26"/>
        </w:rPr>
      </w:pPr>
    </w:p>
    <w:p w14:paraId="3518D902" w14:textId="20140902" w:rsidR="00C1375B" w:rsidRDefault="00C1375B" w:rsidP="00C1375B">
      <w:pPr>
        <w:pStyle w:val="Default"/>
        <w:spacing w:after="60"/>
        <w:jc w:val="center"/>
        <w:rPr>
          <w:rFonts w:ascii="Bahnschrift" w:hAnsi="Bahnschrift"/>
          <w:b/>
          <w:bCs/>
          <w:sz w:val="26"/>
          <w:szCs w:val="26"/>
          <w:u w:val="single"/>
        </w:rPr>
      </w:pPr>
      <w:r w:rsidRPr="00C1375B">
        <w:rPr>
          <w:rFonts w:ascii="Bahnschrift" w:hAnsi="Bahnschrift"/>
          <w:b/>
          <w:bCs/>
          <w:sz w:val="26"/>
          <w:szCs w:val="26"/>
          <w:u w:val="single"/>
        </w:rPr>
        <w:t>POWIATOWY KONKURS LITERACKI</w:t>
      </w:r>
      <w:r>
        <w:rPr>
          <w:rFonts w:ascii="Bahnschrift" w:hAnsi="Bahnschrift"/>
          <w:b/>
          <w:bCs/>
          <w:sz w:val="26"/>
          <w:szCs w:val="26"/>
          <w:u w:val="single"/>
        </w:rPr>
        <w:t>:</w:t>
      </w:r>
    </w:p>
    <w:p w14:paraId="3BAA558A" w14:textId="77777777" w:rsidR="0092161C" w:rsidRPr="00C1375B" w:rsidRDefault="0092161C" w:rsidP="00C1375B">
      <w:pPr>
        <w:pStyle w:val="Default"/>
        <w:spacing w:after="60"/>
        <w:jc w:val="center"/>
        <w:rPr>
          <w:u w:val="single"/>
        </w:rPr>
      </w:pPr>
    </w:p>
    <w:p w14:paraId="330C931E" w14:textId="7E7D1EE6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>Konkurs adresowany jest do mieszkańców Powiatu przemyskiego, wg następujących kategorii wiekowych:</w:t>
      </w:r>
    </w:p>
    <w:p w14:paraId="0474A597" w14:textId="7800AD2B" w:rsidR="00C1375B" w:rsidRDefault="00C1375B" w:rsidP="0092161C">
      <w:pPr>
        <w:pStyle w:val="Default"/>
        <w:spacing w:after="60"/>
        <w:ind w:firstLine="3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I kat. -uczniowie klas IV-VI</w:t>
      </w:r>
    </w:p>
    <w:p w14:paraId="4D004C52" w14:textId="2E604DFA" w:rsidR="00EA1EF0" w:rsidRDefault="00EA1EF0" w:rsidP="0092161C">
      <w:pPr>
        <w:pStyle w:val="Default"/>
        <w:spacing w:after="60"/>
        <w:ind w:firstLine="360"/>
        <w:jc w:val="both"/>
      </w:pPr>
      <w:r>
        <w:rPr>
          <w:rFonts w:ascii="Bahnschrift" w:hAnsi="Bahnschrift"/>
          <w:sz w:val="26"/>
          <w:szCs w:val="26"/>
        </w:rPr>
        <w:t>II kat. – uczniowie klas VII-VIII</w:t>
      </w:r>
    </w:p>
    <w:p w14:paraId="7012456D" w14:textId="3F9C2C4A" w:rsidR="00C1375B" w:rsidRDefault="00C1375B" w:rsidP="0092161C">
      <w:pPr>
        <w:pStyle w:val="Default"/>
        <w:spacing w:after="60"/>
        <w:ind w:firstLine="360"/>
        <w:jc w:val="both"/>
      </w:pPr>
      <w:r>
        <w:rPr>
          <w:rFonts w:ascii="Bahnschrift" w:hAnsi="Bahnschrift"/>
          <w:sz w:val="26"/>
          <w:szCs w:val="26"/>
        </w:rPr>
        <w:t>II</w:t>
      </w:r>
      <w:r w:rsidR="00EA1EF0">
        <w:rPr>
          <w:rFonts w:ascii="Bahnschrift" w:hAnsi="Bahnschrift"/>
          <w:sz w:val="26"/>
          <w:szCs w:val="26"/>
        </w:rPr>
        <w:t>I</w:t>
      </w:r>
      <w:r>
        <w:rPr>
          <w:rFonts w:ascii="Bahnschrift" w:hAnsi="Bahnschrift"/>
          <w:sz w:val="26"/>
          <w:szCs w:val="26"/>
        </w:rPr>
        <w:t xml:space="preserve"> kat.- uczniowie szkół ponadpodstawowych</w:t>
      </w:r>
    </w:p>
    <w:p w14:paraId="41A4474B" w14:textId="6DCCD7E7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>Prace nadesłane na Konkurs muszą być pracami własnymi, napisanymi w języku polskim, wcześniej niepublikowanymi i nienagrodzonymi w konkursach literackich.</w:t>
      </w:r>
    </w:p>
    <w:p w14:paraId="564FEC80" w14:textId="701B773B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 xml:space="preserve">Uczestnik Konkursu ma za zadanie napisać jedno opowiadanie science </w:t>
      </w:r>
      <w:proofErr w:type="spellStart"/>
      <w:r>
        <w:rPr>
          <w:rFonts w:ascii="Bahnschrift" w:hAnsi="Bahnschrift"/>
          <w:sz w:val="26"/>
          <w:szCs w:val="26"/>
        </w:rPr>
        <w:t>fiction</w:t>
      </w:r>
      <w:proofErr w:type="spellEnd"/>
      <w:r>
        <w:rPr>
          <w:rFonts w:ascii="Bahnschrift" w:hAnsi="Bahnschrift"/>
          <w:sz w:val="26"/>
          <w:szCs w:val="26"/>
        </w:rPr>
        <w:t xml:space="preserve">. </w:t>
      </w:r>
    </w:p>
    <w:p w14:paraId="5330C5B0" w14:textId="1BC4BFA1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>Opowiadanie musi zawierać min. 300 słów, powinno być wysłane w formacie WORD lub PDF jako załącznik.</w:t>
      </w:r>
    </w:p>
    <w:p w14:paraId="111CCCF4" w14:textId="3F7657AC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 xml:space="preserve">Pracę konkursową należy wysłać na email: </w:t>
      </w:r>
      <w:hyperlink r:id="rId5" w:history="1">
        <w:r>
          <w:rPr>
            <w:rFonts w:ascii="Bahnschrift" w:hAnsi="Bahnschrift"/>
            <w:sz w:val="26"/>
            <w:szCs w:val="26"/>
          </w:rPr>
          <w:t>biblioteka.krzywcza@interia.eu</w:t>
        </w:r>
      </w:hyperlink>
      <w:r>
        <w:rPr>
          <w:rFonts w:ascii="Bahnschrift" w:hAnsi="Bahnschrift"/>
          <w:sz w:val="26"/>
          <w:szCs w:val="26"/>
        </w:rPr>
        <w:t xml:space="preserve"> </w:t>
      </w:r>
      <w:r w:rsidR="000F4282">
        <w:rPr>
          <w:rFonts w:ascii="Bahnschrift" w:hAnsi="Bahnschrift"/>
          <w:sz w:val="26"/>
          <w:szCs w:val="26"/>
        </w:rPr>
        <w:t xml:space="preserve">    </w:t>
      </w:r>
      <w:r>
        <w:rPr>
          <w:rFonts w:ascii="Bahnschrift" w:hAnsi="Bahnschrift"/>
          <w:sz w:val="26"/>
          <w:szCs w:val="26"/>
        </w:rPr>
        <w:t xml:space="preserve">do dnia </w:t>
      </w:r>
      <w:r w:rsidR="00EA1EF0">
        <w:rPr>
          <w:rFonts w:ascii="Bahnschrift" w:hAnsi="Bahnschrift"/>
          <w:b/>
          <w:bCs/>
          <w:sz w:val="32"/>
          <w:szCs w:val="32"/>
        </w:rPr>
        <w:t>30</w:t>
      </w:r>
      <w:r w:rsidRPr="00C1375B">
        <w:rPr>
          <w:rFonts w:ascii="Bahnschrift" w:hAnsi="Bahnschrift"/>
          <w:b/>
          <w:bCs/>
          <w:sz w:val="32"/>
          <w:szCs w:val="32"/>
        </w:rPr>
        <w:t xml:space="preserve"> listopada 2021r</w:t>
      </w:r>
      <w:r>
        <w:rPr>
          <w:rFonts w:ascii="Bahnschrift" w:hAnsi="Bahnschrift"/>
          <w:b/>
          <w:bCs/>
          <w:sz w:val="32"/>
          <w:szCs w:val="32"/>
        </w:rPr>
        <w:t>.</w:t>
      </w:r>
    </w:p>
    <w:p w14:paraId="18EF6238" w14:textId="174F25B6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>Osoby przystępujące do konkursu automatycznie wyrażają zgodę na przetwarzanie przez organizatora swoich danych osobowych wyłącznie na potrzeby konkursu w zakresie koniecznym do prawidłowego przeprowadzenia konkursu.</w:t>
      </w:r>
    </w:p>
    <w:p w14:paraId="3297ACF3" w14:textId="3EF29FA0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lastRenderedPageBreak/>
        <w:t>Organizator zastrzega sobie prawo do opublikowania imion, nazwisk, zdjęć i informacji o uczestnikach, a w szczególności o zwycięzcach konkursu.</w:t>
      </w:r>
    </w:p>
    <w:p w14:paraId="7FD2BF5D" w14:textId="7DB3D1F5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>Zgłoszenie pracy do konkursu jest jednoznaczne z przyjęciem warunków niniejszego regulaminu i oświadczeniem, że prace zgłoszone na konkurs zostały wykonane osobiście.</w:t>
      </w:r>
    </w:p>
    <w:p w14:paraId="530451DD" w14:textId="075A1A1A" w:rsidR="00C1375B" w:rsidRDefault="00C1375B" w:rsidP="0092161C">
      <w:pPr>
        <w:pStyle w:val="Default"/>
        <w:numPr>
          <w:ilvl w:val="0"/>
          <w:numId w:val="8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>Przesłana praca musi zawierać w nagłówku wskazane poniżej elementy:</w:t>
      </w:r>
    </w:p>
    <w:p w14:paraId="67C56785" w14:textId="40DE3AFF" w:rsidR="00C1375B" w:rsidRDefault="00C1375B" w:rsidP="0092161C">
      <w:pPr>
        <w:pStyle w:val="Standard"/>
        <w:numPr>
          <w:ilvl w:val="0"/>
          <w:numId w:val="9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imię i nazwisko autora pracy,</w:t>
      </w:r>
    </w:p>
    <w:p w14:paraId="1B214A29" w14:textId="7E6E9448" w:rsidR="00C1375B" w:rsidRDefault="00C1375B" w:rsidP="0092161C">
      <w:pPr>
        <w:pStyle w:val="Standard"/>
        <w:numPr>
          <w:ilvl w:val="0"/>
          <w:numId w:val="9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klasa, nazwa  szkoły, do której uczęszcza autor</w:t>
      </w:r>
    </w:p>
    <w:p w14:paraId="6726CF7F" w14:textId="1257B8B2" w:rsidR="00C1375B" w:rsidRDefault="00C1375B" w:rsidP="0092161C">
      <w:pPr>
        <w:pStyle w:val="Standard"/>
        <w:numPr>
          <w:ilvl w:val="0"/>
          <w:numId w:val="9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wiek uczestnika</w:t>
      </w:r>
    </w:p>
    <w:p w14:paraId="56F33BB6" w14:textId="09E9ED82" w:rsidR="00C1375B" w:rsidRDefault="00C1375B" w:rsidP="0092161C">
      <w:pPr>
        <w:pStyle w:val="Standard"/>
        <w:numPr>
          <w:ilvl w:val="0"/>
          <w:numId w:val="9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telefon kontaktowy (w przypadku osób niepełnoletnich-telefon opiekuna prawnego)</w:t>
      </w:r>
    </w:p>
    <w:p w14:paraId="4C46A9A1" w14:textId="160315BD" w:rsidR="00C1375B" w:rsidRDefault="00C1375B" w:rsidP="0092161C">
      <w:pPr>
        <w:pStyle w:val="Standard"/>
        <w:numPr>
          <w:ilvl w:val="0"/>
          <w:numId w:val="10"/>
        </w:numPr>
        <w:spacing w:after="60"/>
        <w:jc w:val="both"/>
        <w:rPr>
          <w:rFonts w:ascii="Bahnschrift" w:hAnsi="Bahnschrift" w:cs="Times New Roman"/>
          <w:color w:val="000000"/>
          <w:sz w:val="26"/>
          <w:szCs w:val="26"/>
        </w:rPr>
      </w:pPr>
      <w:r>
        <w:rPr>
          <w:rFonts w:ascii="Bahnschrift" w:hAnsi="Bahnschrift" w:cs="Times New Roman"/>
          <w:color w:val="000000"/>
          <w:sz w:val="26"/>
          <w:szCs w:val="26"/>
        </w:rPr>
        <w:t>W temacie emaila należy wpisać: „POWIATOWY KONKURS LITERACKI”</w:t>
      </w:r>
    </w:p>
    <w:p w14:paraId="439E6AB7" w14:textId="77777777" w:rsidR="00C1375B" w:rsidRDefault="00C1375B" w:rsidP="00C1375B">
      <w:pPr>
        <w:pStyle w:val="Default"/>
        <w:spacing w:after="60"/>
        <w:jc w:val="center"/>
        <w:rPr>
          <w:rFonts w:ascii="Bahnschrift" w:hAnsi="Bahnschrift"/>
          <w:b/>
          <w:bCs/>
          <w:sz w:val="26"/>
          <w:szCs w:val="26"/>
          <w:u w:val="single"/>
        </w:rPr>
      </w:pPr>
    </w:p>
    <w:p w14:paraId="63CFDDD1" w14:textId="3578C9EC" w:rsidR="00C1375B" w:rsidRDefault="00C1375B" w:rsidP="00C1375B">
      <w:pPr>
        <w:pStyle w:val="Default"/>
        <w:spacing w:after="60"/>
        <w:jc w:val="center"/>
        <w:rPr>
          <w:rFonts w:ascii="Bahnschrift" w:hAnsi="Bahnschrift"/>
          <w:b/>
          <w:bCs/>
          <w:sz w:val="26"/>
          <w:szCs w:val="26"/>
          <w:u w:val="single"/>
        </w:rPr>
      </w:pPr>
      <w:r w:rsidRPr="00C1375B">
        <w:rPr>
          <w:rFonts w:ascii="Bahnschrift" w:hAnsi="Bahnschrift"/>
          <w:b/>
          <w:bCs/>
          <w:sz w:val="26"/>
          <w:szCs w:val="26"/>
          <w:u w:val="single"/>
        </w:rPr>
        <w:t xml:space="preserve">POWIATOWY KONKURS </w:t>
      </w:r>
      <w:r>
        <w:rPr>
          <w:rFonts w:ascii="Bahnschrift" w:hAnsi="Bahnschrift"/>
          <w:b/>
          <w:bCs/>
          <w:sz w:val="26"/>
          <w:szCs w:val="26"/>
          <w:u w:val="single"/>
        </w:rPr>
        <w:t>PLASTYCZNY:</w:t>
      </w:r>
    </w:p>
    <w:p w14:paraId="2FFBFA36" w14:textId="77777777" w:rsidR="0092161C" w:rsidRDefault="0092161C" w:rsidP="0092161C">
      <w:pPr>
        <w:pStyle w:val="Default"/>
        <w:spacing w:after="60"/>
        <w:jc w:val="both"/>
        <w:rPr>
          <w:rFonts w:ascii="Bahnschrift" w:hAnsi="Bahnschrift"/>
          <w:b/>
          <w:bCs/>
          <w:sz w:val="26"/>
          <w:szCs w:val="26"/>
          <w:u w:val="single"/>
        </w:rPr>
      </w:pPr>
    </w:p>
    <w:p w14:paraId="54634808" w14:textId="77777777" w:rsidR="000F4282" w:rsidRDefault="000F4282" w:rsidP="000F4282">
      <w:pPr>
        <w:pStyle w:val="Default"/>
        <w:numPr>
          <w:ilvl w:val="0"/>
          <w:numId w:val="5"/>
        </w:numPr>
        <w:spacing w:after="60"/>
        <w:jc w:val="both"/>
      </w:pPr>
      <w:r>
        <w:rPr>
          <w:rFonts w:ascii="Bahnschrift" w:hAnsi="Bahnschrift"/>
          <w:sz w:val="26"/>
          <w:szCs w:val="26"/>
        </w:rPr>
        <w:t>Konkurs adresowany jest do mieszkańców Powiatu przemyskiego, wg następujących kategorii wiekowych:</w:t>
      </w:r>
    </w:p>
    <w:p w14:paraId="711DCC31" w14:textId="77777777" w:rsidR="000F4282" w:rsidRDefault="000F4282" w:rsidP="000F4282">
      <w:pPr>
        <w:pStyle w:val="Default"/>
        <w:spacing w:after="60"/>
        <w:ind w:left="3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I kat. – Oddziały Przedszkolne</w:t>
      </w:r>
    </w:p>
    <w:p w14:paraId="5627BDFA" w14:textId="4C3638C6" w:rsidR="00C1375B" w:rsidRPr="000F4282" w:rsidRDefault="000F4282" w:rsidP="000F4282">
      <w:pPr>
        <w:pStyle w:val="Default"/>
        <w:spacing w:after="60"/>
        <w:ind w:left="3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 xml:space="preserve">II kat. – Uczniowie klas I-III </w:t>
      </w:r>
    </w:p>
    <w:p w14:paraId="5C0B3C71" w14:textId="142EFAD5" w:rsidR="00C1375B" w:rsidRDefault="00C1375B" w:rsidP="0092161C">
      <w:pPr>
        <w:pStyle w:val="Default"/>
        <w:numPr>
          <w:ilvl w:val="0"/>
          <w:numId w:val="5"/>
        </w:numPr>
        <w:spacing w:after="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Uczestnik konkursu ma za zadanie wykonać</w:t>
      </w:r>
      <w:r w:rsidR="0092161C">
        <w:rPr>
          <w:rFonts w:ascii="Bahnschrift" w:hAnsi="Bahnschrift"/>
          <w:sz w:val="26"/>
          <w:szCs w:val="26"/>
        </w:rPr>
        <w:t xml:space="preserve"> </w:t>
      </w:r>
      <w:r>
        <w:rPr>
          <w:rFonts w:ascii="Bahnschrift" w:hAnsi="Bahnschrift"/>
          <w:sz w:val="26"/>
          <w:szCs w:val="26"/>
        </w:rPr>
        <w:t xml:space="preserve">samodzielnie pracę plastyczną w formacie A4 </w:t>
      </w:r>
      <w:r w:rsidR="0092161C">
        <w:rPr>
          <w:rFonts w:ascii="Bahnschrift" w:hAnsi="Bahnschrift"/>
          <w:sz w:val="26"/>
          <w:szCs w:val="26"/>
        </w:rPr>
        <w:t>dot. wizji „Życia na Ziemi wśród robotów za 50 lat”.</w:t>
      </w:r>
    </w:p>
    <w:p w14:paraId="5F8E7AF5" w14:textId="523EEC6A" w:rsidR="0092161C" w:rsidRDefault="0092161C" w:rsidP="0092161C">
      <w:pPr>
        <w:pStyle w:val="Default"/>
        <w:numPr>
          <w:ilvl w:val="0"/>
          <w:numId w:val="5"/>
        </w:numPr>
        <w:spacing w:after="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 xml:space="preserve">Prace należy dostarczyć do GBP w Krzywczy do </w:t>
      </w:r>
      <w:r w:rsidR="000F4282" w:rsidRPr="000F4282">
        <w:rPr>
          <w:rFonts w:ascii="Bahnschrift" w:hAnsi="Bahnschrift"/>
          <w:b/>
          <w:bCs/>
          <w:sz w:val="32"/>
          <w:szCs w:val="32"/>
        </w:rPr>
        <w:t>30</w:t>
      </w:r>
      <w:r w:rsidRPr="000F4282">
        <w:rPr>
          <w:rFonts w:ascii="Bahnschrift" w:hAnsi="Bahnschrift"/>
          <w:b/>
          <w:bCs/>
          <w:sz w:val="32"/>
          <w:szCs w:val="32"/>
        </w:rPr>
        <w:t xml:space="preserve"> listopada</w:t>
      </w:r>
      <w:r>
        <w:rPr>
          <w:rFonts w:ascii="Bahnschrift" w:hAnsi="Bahnschrift"/>
          <w:sz w:val="26"/>
          <w:szCs w:val="26"/>
        </w:rPr>
        <w:t>.</w:t>
      </w:r>
    </w:p>
    <w:p w14:paraId="2EB115F7" w14:textId="50719298" w:rsidR="0092161C" w:rsidRDefault="0092161C" w:rsidP="0092161C">
      <w:pPr>
        <w:pStyle w:val="Default"/>
        <w:numPr>
          <w:ilvl w:val="0"/>
          <w:numId w:val="5"/>
        </w:numPr>
        <w:spacing w:after="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Na odwrocie każdej pracy należy umieścić następujące informacje:</w:t>
      </w:r>
    </w:p>
    <w:p w14:paraId="3814586A" w14:textId="4CFB7F9E" w:rsidR="0092161C" w:rsidRDefault="0092161C" w:rsidP="0092161C">
      <w:pPr>
        <w:pStyle w:val="Standard"/>
        <w:numPr>
          <w:ilvl w:val="0"/>
          <w:numId w:val="6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imię i nazwisko autora pracy,</w:t>
      </w:r>
    </w:p>
    <w:p w14:paraId="7F909CAA" w14:textId="09120B6C" w:rsidR="0092161C" w:rsidRDefault="0092161C" w:rsidP="0092161C">
      <w:pPr>
        <w:pStyle w:val="Standard"/>
        <w:numPr>
          <w:ilvl w:val="0"/>
          <w:numId w:val="6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klasa, nazwa  szkoły</w:t>
      </w:r>
      <w:r w:rsidR="000F4282">
        <w:rPr>
          <w:rFonts w:ascii="Bahnschrift" w:hAnsi="Bahnschrift" w:cs="Times New Roman"/>
          <w:color w:val="000000"/>
          <w:sz w:val="26"/>
          <w:szCs w:val="26"/>
        </w:rPr>
        <w:t xml:space="preserve"> </w:t>
      </w:r>
      <w:r>
        <w:rPr>
          <w:rFonts w:ascii="Bahnschrift" w:hAnsi="Bahnschrift" w:cs="Times New Roman"/>
          <w:color w:val="000000"/>
          <w:sz w:val="26"/>
          <w:szCs w:val="26"/>
        </w:rPr>
        <w:t>do której uczęszcza autor</w:t>
      </w:r>
    </w:p>
    <w:p w14:paraId="69D734DE" w14:textId="78ED2D44" w:rsidR="0092161C" w:rsidRDefault="0092161C" w:rsidP="0092161C">
      <w:pPr>
        <w:pStyle w:val="Standard"/>
        <w:numPr>
          <w:ilvl w:val="0"/>
          <w:numId w:val="6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wiek uczestnika</w:t>
      </w:r>
    </w:p>
    <w:p w14:paraId="00142675" w14:textId="115842FF" w:rsidR="0092161C" w:rsidRDefault="0092161C" w:rsidP="0092161C">
      <w:pPr>
        <w:pStyle w:val="Standard"/>
        <w:numPr>
          <w:ilvl w:val="0"/>
          <w:numId w:val="6"/>
        </w:numPr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>telefon kontaktowy (w przypadku osób niepełnoletnich-telefon opiekuna prawnego)</w:t>
      </w:r>
    </w:p>
    <w:p w14:paraId="2CEE3911" w14:textId="77777777" w:rsidR="00C1375B" w:rsidRDefault="00C1375B" w:rsidP="00C1375B">
      <w:pPr>
        <w:pStyle w:val="Standard"/>
        <w:spacing w:after="60"/>
        <w:jc w:val="both"/>
      </w:pPr>
    </w:p>
    <w:p w14:paraId="4DE670A3" w14:textId="77777777" w:rsidR="00C1375B" w:rsidRDefault="00C1375B" w:rsidP="00C1375B">
      <w:pPr>
        <w:pStyle w:val="Standard"/>
        <w:spacing w:after="60"/>
        <w:jc w:val="both"/>
        <w:rPr>
          <w:rFonts w:ascii="Bahnschrift" w:hAnsi="Bahnschrift" w:cs="Times New Roman"/>
          <w:color w:val="000000"/>
          <w:sz w:val="16"/>
          <w:szCs w:val="16"/>
        </w:rPr>
      </w:pPr>
    </w:p>
    <w:p w14:paraId="1C7BED51" w14:textId="77777777" w:rsidR="00C1375B" w:rsidRDefault="00C1375B" w:rsidP="00C1375B">
      <w:pPr>
        <w:pStyle w:val="Standard"/>
        <w:spacing w:after="60"/>
        <w:jc w:val="both"/>
      </w:pPr>
      <w:r>
        <w:rPr>
          <w:rFonts w:ascii="Bahnschrift" w:hAnsi="Bahnschrift" w:cs="Times New Roman"/>
          <w:b/>
          <w:bCs/>
          <w:color w:val="000000"/>
          <w:sz w:val="26"/>
          <w:szCs w:val="26"/>
        </w:rPr>
        <w:t>IV. Kryteria oceny</w:t>
      </w:r>
    </w:p>
    <w:p w14:paraId="4195C1A8" w14:textId="77777777" w:rsidR="0092161C" w:rsidRDefault="00C1375B" w:rsidP="0092161C">
      <w:pPr>
        <w:pStyle w:val="Standard"/>
        <w:numPr>
          <w:ilvl w:val="0"/>
          <w:numId w:val="7"/>
        </w:numPr>
        <w:spacing w:after="60"/>
        <w:jc w:val="both"/>
        <w:rPr>
          <w:rFonts w:ascii="Bahnschrift" w:hAnsi="Bahnschrift" w:cs="Times New Roman"/>
          <w:color w:val="000000"/>
          <w:sz w:val="26"/>
          <w:szCs w:val="26"/>
        </w:rPr>
      </w:pPr>
      <w:r>
        <w:rPr>
          <w:rFonts w:ascii="Bahnschrift" w:hAnsi="Bahnschrift" w:cs="Times New Roman"/>
          <w:color w:val="000000"/>
          <w:sz w:val="26"/>
          <w:szCs w:val="26"/>
        </w:rPr>
        <w:t xml:space="preserve">Komisja powołana przez organizatora dokona oceny </w:t>
      </w:r>
      <w:r w:rsidR="0092161C">
        <w:rPr>
          <w:rFonts w:ascii="Bahnschrift" w:hAnsi="Bahnschrift" w:cs="Times New Roman"/>
          <w:color w:val="000000"/>
          <w:sz w:val="26"/>
          <w:szCs w:val="26"/>
        </w:rPr>
        <w:t xml:space="preserve">nadesłanych </w:t>
      </w:r>
      <w:r>
        <w:rPr>
          <w:rFonts w:ascii="Bahnschrift" w:hAnsi="Bahnschrift" w:cs="Times New Roman"/>
          <w:color w:val="000000"/>
          <w:sz w:val="26"/>
          <w:szCs w:val="26"/>
        </w:rPr>
        <w:t>prac</w:t>
      </w:r>
      <w:r w:rsidR="0092161C">
        <w:rPr>
          <w:rFonts w:ascii="Bahnschrift" w:hAnsi="Bahnschrift" w:cs="Times New Roman"/>
          <w:color w:val="000000"/>
          <w:sz w:val="26"/>
          <w:szCs w:val="26"/>
        </w:rPr>
        <w:t>.</w:t>
      </w:r>
    </w:p>
    <w:p w14:paraId="1862F3A1" w14:textId="10418A16" w:rsidR="00C1375B" w:rsidRDefault="0092161C" w:rsidP="0092161C">
      <w:pPr>
        <w:pStyle w:val="Standard"/>
        <w:numPr>
          <w:ilvl w:val="0"/>
          <w:numId w:val="7"/>
        </w:numPr>
        <w:spacing w:after="60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 w:cs="Times New Roman"/>
          <w:color w:val="000000"/>
          <w:sz w:val="26"/>
          <w:szCs w:val="26"/>
        </w:rPr>
        <w:t>W</w:t>
      </w:r>
      <w:r w:rsidR="00C1375B">
        <w:rPr>
          <w:rFonts w:ascii="Bahnschrift" w:hAnsi="Bahnschrift"/>
          <w:sz w:val="26"/>
          <w:szCs w:val="26"/>
        </w:rPr>
        <w:t xml:space="preserve">yniki konkursu zostaną zamieszczone na stronie internetowej: </w:t>
      </w:r>
      <w:hyperlink r:id="rId6" w:history="1">
        <w:r w:rsidR="00C1375B">
          <w:rPr>
            <w:rFonts w:ascii="Bahnschrift" w:hAnsi="Bahnschrift"/>
            <w:sz w:val="26"/>
            <w:szCs w:val="26"/>
          </w:rPr>
          <w:t>www.gbpkrzywcza.naszabiblioteka.com</w:t>
        </w:r>
      </w:hyperlink>
      <w:r w:rsidR="00C1375B">
        <w:rPr>
          <w:rFonts w:ascii="Bahnschrift" w:hAnsi="Bahnschrift"/>
          <w:sz w:val="26"/>
          <w:szCs w:val="26"/>
        </w:rPr>
        <w:t xml:space="preserve">, </w:t>
      </w:r>
      <w:hyperlink r:id="rId7" w:history="1">
        <w:r w:rsidR="00C1375B">
          <w:rPr>
            <w:rFonts w:ascii="Bahnschrift" w:hAnsi="Bahnschrift"/>
            <w:sz w:val="26"/>
            <w:szCs w:val="26"/>
          </w:rPr>
          <w:t>www.krzywcza.pl</w:t>
        </w:r>
      </w:hyperlink>
      <w:r w:rsidR="00C1375B">
        <w:rPr>
          <w:rFonts w:ascii="Bahnschrift" w:hAnsi="Bahnschrift"/>
          <w:sz w:val="26"/>
          <w:szCs w:val="26"/>
        </w:rPr>
        <w:t xml:space="preserve"> oraz na portalu społecznościowym Facebook ww. instytucji.</w:t>
      </w:r>
    </w:p>
    <w:p w14:paraId="1FA40508" w14:textId="77777777" w:rsidR="0092161C" w:rsidRPr="0092161C" w:rsidRDefault="0092161C" w:rsidP="0092161C">
      <w:pPr>
        <w:pStyle w:val="Akapitzlist"/>
        <w:widowControl w:val="0"/>
        <w:numPr>
          <w:ilvl w:val="0"/>
          <w:numId w:val="7"/>
        </w:numPr>
        <w:suppressAutoHyphens/>
        <w:spacing w:before="28" w:after="28" w:line="100" w:lineRule="atLeast"/>
        <w:jc w:val="both"/>
        <w:rPr>
          <w:rFonts w:ascii="Bahnschrift" w:eastAsia="Times New Roman" w:hAnsi="Bahnschrift" w:cs="Times New Roman"/>
          <w:kern w:val="1"/>
          <w:sz w:val="26"/>
          <w:szCs w:val="26"/>
          <w:lang w:eastAsia="hi-IN" w:bidi="hi-IN"/>
        </w:rPr>
      </w:pPr>
      <w:r w:rsidRPr="0092161C">
        <w:rPr>
          <w:rFonts w:ascii="Bahnschrift" w:eastAsia="Times New Roman" w:hAnsi="Bahnschrift" w:cs="Times New Roman"/>
          <w:kern w:val="1"/>
          <w:sz w:val="26"/>
          <w:szCs w:val="26"/>
          <w:lang w:eastAsia="hi-IN" w:bidi="hi-IN"/>
        </w:rPr>
        <w:t>Finaliści otrzymają nagrody rzeczowe, natomiast wszyscy uczestnicy i nauczyciele przygotowujący- podziękowania.</w:t>
      </w:r>
    </w:p>
    <w:p w14:paraId="3D5B33FA" w14:textId="144CF3FF" w:rsidR="0092161C" w:rsidRDefault="0092161C" w:rsidP="0092161C">
      <w:pPr>
        <w:pStyle w:val="Standard"/>
        <w:spacing w:after="60"/>
        <w:jc w:val="both"/>
      </w:pPr>
    </w:p>
    <w:p w14:paraId="6739353B" w14:textId="77777777" w:rsidR="000F4282" w:rsidRDefault="000F4282" w:rsidP="0092161C">
      <w:pPr>
        <w:pStyle w:val="Standard"/>
        <w:spacing w:after="60"/>
        <w:jc w:val="both"/>
      </w:pPr>
    </w:p>
    <w:p w14:paraId="27292262" w14:textId="77777777" w:rsidR="00C1375B" w:rsidRDefault="00C1375B" w:rsidP="00C1375B">
      <w:pPr>
        <w:pStyle w:val="Default"/>
        <w:spacing w:after="60"/>
        <w:jc w:val="both"/>
        <w:rPr>
          <w:rFonts w:ascii="Bahnschrift" w:hAnsi="Bahnschrift"/>
          <w:sz w:val="16"/>
          <w:szCs w:val="16"/>
        </w:rPr>
      </w:pPr>
    </w:p>
    <w:p w14:paraId="7018DA99" w14:textId="77777777" w:rsidR="00C1375B" w:rsidRDefault="00C1375B" w:rsidP="00C1375B">
      <w:pPr>
        <w:pStyle w:val="Default"/>
        <w:spacing w:after="60"/>
        <w:jc w:val="both"/>
      </w:pPr>
      <w:r>
        <w:rPr>
          <w:rFonts w:ascii="Bahnschrift" w:hAnsi="Bahnschrift"/>
          <w:b/>
          <w:bCs/>
          <w:sz w:val="26"/>
          <w:szCs w:val="26"/>
        </w:rPr>
        <w:lastRenderedPageBreak/>
        <w:t>V. Postanowienia końcowe</w:t>
      </w:r>
    </w:p>
    <w:p w14:paraId="352AC53F" w14:textId="77777777" w:rsidR="00936D6C" w:rsidRDefault="00C1375B" w:rsidP="00C1375B">
      <w:pPr>
        <w:pStyle w:val="Standard"/>
        <w:spacing w:after="60"/>
        <w:jc w:val="both"/>
        <w:rPr>
          <w:rFonts w:ascii="Bahnschrift" w:hAnsi="Bahnschrift" w:cs="Times New Roman"/>
          <w:color w:val="000000"/>
          <w:sz w:val="26"/>
          <w:szCs w:val="26"/>
        </w:rPr>
      </w:pPr>
      <w:r>
        <w:rPr>
          <w:rFonts w:ascii="Bahnschrift" w:hAnsi="Bahnschrift" w:cs="Times New Roman"/>
          <w:color w:val="000000"/>
          <w:sz w:val="26"/>
          <w:szCs w:val="26"/>
        </w:rPr>
        <w:t>1. Odpowiedzialność za treści konkursowe ponoszą ich autorzy.</w:t>
      </w:r>
    </w:p>
    <w:p w14:paraId="4B23BE7F" w14:textId="44DDC120" w:rsidR="00C1375B" w:rsidRDefault="00C1375B" w:rsidP="00C1375B">
      <w:pPr>
        <w:pStyle w:val="Standard"/>
        <w:spacing w:after="60"/>
        <w:jc w:val="both"/>
      </w:pPr>
      <w:r>
        <w:rPr>
          <w:rFonts w:ascii="Bahnschrift" w:hAnsi="Bahnschrift" w:cs="Times New Roman"/>
          <w:color w:val="000000"/>
          <w:sz w:val="26"/>
          <w:szCs w:val="26"/>
        </w:rPr>
        <w:t xml:space="preserve">2. Organizator może wykluczyć z konkursu uczestnika za naruszenie przez niego zasad niniejszego regulaminu, min. za </w:t>
      </w:r>
      <w:r>
        <w:rPr>
          <w:rFonts w:ascii="Bahnschrift" w:hAnsi="Bahnschrift" w:cs="Times New Roman"/>
          <w:sz w:val="26"/>
          <w:szCs w:val="26"/>
        </w:rPr>
        <w:t xml:space="preserve">teksty skopiowane z </w:t>
      </w:r>
      <w:proofErr w:type="spellStart"/>
      <w:r>
        <w:rPr>
          <w:rFonts w:ascii="Bahnschrift" w:hAnsi="Bahnschrift" w:cs="Times New Roman"/>
          <w:sz w:val="26"/>
          <w:szCs w:val="26"/>
        </w:rPr>
        <w:t>internetu</w:t>
      </w:r>
      <w:proofErr w:type="spellEnd"/>
      <w:r>
        <w:rPr>
          <w:rFonts w:ascii="Bahnschrift" w:hAnsi="Bahnschrift" w:cs="Times New Roman"/>
          <w:sz w:val="26"/>
          <w:szCs w:val="26"/>
        </w:rPr>
        <w:t xml:space="preserve"> </w:t>
      </w:r>
      <w:r>
        <w:rPr>
          <w:rFonts w:ascii="Bahnschrift" w:hAnsi="Bahnschrift"/>
          <w:sz w:val="26"/>
          <w:szCs w:val="26"/>
        </w:rPr>
        <w:t xml:space="preserve">lub przepisane z książek. </w:t>
      </w:r>
    </w:p>
    <w:p w14:paraId="354FFCE2" w14:textId="77777777" w:rsidR="00C1375B" w:rsidRDefault="00C1375B" w:rsidP="00C1375B">
      <w:pPr>
        <w:pStyle w:val="Default"/>
        <w:spacing w:after="60"/>
        <w:jc w:val="both"/>
        <w:rPr>
          <w:rFonts w:ascii="Bahnschrift" w:hAnsi="Bahnschrift"/>
          <w:sz w:val="26"/>
          <w:szCs w:val="26"/>
        </w:rPr>
      </w:pPr>
    </w:p>
    <w:p w14:paraId="58A52F69" w14:textId="77777777" w:rsidR="00C1375B" w:rsidRDefault="00C1375B" w:rsidP="00C1375B">
      <w:pPr>
        <w:pStyle w:val="Default"/>
        <w:spacing w:after="60"/>
        <w:jc w:val="both"/>
        <w:rPr>
          <w:rFonts w:ascii="Bahnschrift" w:hAnsi="Bahnschrift"/>
          <w:sz w:val="26"/>
          <w:szCs w:val="26"/>
        </w:rPr>
      </w:pPr>
    </w:p>
    <w:p w14:paraId="51317C0E" w14:textId="77777777" w:rsidR="00C1375B" w:rsidRDefault="00C1375B" w:rsidP="00C1375B">
      <w:pPr>
        <w:pStyle w:val="Default"/>
        <w:spacing w:after="60"/>
        <w:jc w:val="both"/>
        <w:rPr>
          <w:rFonts w:ascii="Bahnschrift" w:hAnsi="Bahnschrift"/>
          <w:sz w:val="26"/>
          <w:szCs w:val="26"/>
        </w:rPr>
      </w:pPr>
    </w:p>
    <w:p w14:paraId="7270FFBF" w14:textId="77777777" w:rsidR="00C1375B" w:rsidRDefault="00C1375B" w:rsidP="00C1375B">
      <w:pPr>
        <w:pStyle w:val="Standard"/>
        <w:rPr>
          <w:b/>
          <w:bCs/>
          <w:sz w:val="18"/>
          <w:szCs w:val="18"/>
        </w:rPr>
      </w:pPr>
    </w:p>
    <w:p w14:paraId="74103A58" w14:textId="77777777" w:rsidR="00C1375B" w:rsidRDefault="00C1375B" w:rsidP="00C1375B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Klauzule informacyjne:</w:t>
      </w:r>
    </w:p>
    <w:p w14:paraId="2D9B3AD4" w14:textId="77777777" w:rsidR="00C1375B" w:rsidRDefault="00C1375B" w:rsidP="00C1375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1. Administratorem danych osobowych jest:</w:t>
      </w:r>
    </w:p>
    <w:p w14:paraId="372CB068" w14:textId="77777777" w:rsidR="00C1375B" w:rsidRDefault="00C1375B" w:rsidP="00C1375B">
      <w:pPr>
        <w:pStyle w:val="Standard"/>
      </w:pPr>
      <w:r>
        <w:rPr>
          <w:b/>
          <w:bCs/>
          <w:sz w:val="18"/>
          <w:szCs w:val="18"/>
        </w:rPr>
        <w:t>Gminna Biblioteka Publiczna w Krzywczy</w:t>
      </w:r>
      <w:r>
        <w:rPr>
          <w:sz w:val="18"/>
          <w:szCs w:val="18"/>
        </w:rPr>
        <w:t xml:space="preserve"> , Krzywcza 97, 37-755 Krzywcza</w:t>
      </w:r>
    </w:p>
    <w:p w14:paraId="48785402" w14:textId="77777777" w:rsidR="00C1375B" w:rsidRDefault="00C1375B" w:rsidP="00C1375B">
      <w:pPr>
        <w:pStyle w:val="Standard"/>
      </w:pPr>
      <w:r>
        <w:rPr>
          <w:b/>
          <w:bCs/>
          <w:sz w:val="18"/>
          <w:szCs w:val="18"/>
        </w:rPr>
        <w:t>Gmina Krzywcza</w:t>
      </w:r>
      <w:r>
        <w:rPr>
          <w:sz w:val="18"/>
          <w:szCs w:val="18"/>
        </w:rPr>
        <w:t>, Krzywcza 36, 37-755 Krzywcza</w:t>
      </w:r>
    </w:p>
    <w:p w14:paraId="4B3B9C7B" w14:textId="77777777" w:rsidR="00C1375B" w:rsidRDefault="00C1375B" w:rsidP="00C1375B">
      <w:pPr>
        <w:pStyle w:val="Standard"/>
      </w:pPr>
      <w:r>
        <w:rPr>
          <w:sz w:val="18"/>
          <w:szCs w:val="18"/>
        </w:rPr>
        <w:t>2. Z Administ</w:t>
      </w:r>
      <w:r>
        <w:rPr>
          <w:color w:val="000000"/>
          <w:sz w:val="18"/>
          <w:szCs w:val="18"/>
        </w:rPr>
        <w:t>ratorem danych osobowych mogę skontaktować się poprzez:</w:t>
      </w:r>
    </w:p>
    <w:p w14:paraId="48EEE6A9" w14:textId="77777777" w:rsidR="00C1375B" w:rsidRDefault="00C1375B" w:rsidP="00C1375B">
      <w:pPr>
        <w:pStyle w:val="Standard"/>
      </w:pPr>
      <w:r>
        <w:rPr>
          <w:color w:val="000000"/>
          <w:sz w:val="18"/>
          <w:szCs w:val="18"/>
        </w:rPr>
        <w:t xml:space="preserve">a) adres e-mail: </w:t>
      </w:r>
      <w:hyperlink r:id="rId8" w:history="1">
        <w:r>
          <w:rPr>
            <w:rStyle w:val="Internetlink"/>
            <w:sz w:val="18"/>
            <w:szCs w:val="18"/>
          </w:rPr>
          <w:t>biblioteka.krzywcza@interia.eu</w:t>
        </w:r>
      </w:hyperlink>
      <w:r>
        <w:rPr>
          <w:color w:val="000000"/>
          <w:sz w:val="18"/>
          <w:szCs w:val="18"/>
        </w:rPr>
        <w:t xml:space="preserve"> lub pisemnie: Krzywcza 97, 37-755 Krzywcza</w:t>
      </w:r>
    </w:p>
    <w:p w14:paraId="1013C248" w14:textId="77777777" w:rsidR="00C1375B" w:rsidRDefault="00C1375B" w:rsidP="00C1375B">
      <w:pPr>
        <w:pStyle w:val="Standard"/>
      </w:pPr>
      <w:r>
        <w:rPr>
          <w:color w:val="000000"/>
          <w:sz w:val="18"/>
          <w:szCs w:val="18"/>
        </w:rPr>
        <w:t xml:space="preserve">b) adres e-mail: </w:t>
      </w:r>
      <w:hyperlink r:id="rId9" w:history="1">
        <w:r>
          <w:rPr>
            <w:rStyle w:val="Internetlink"/>
            <w:sz w:val="18"/>
            <w:szCs w:val="18"/>
          </w:rPr>
          <w:t>sekretariat@krzywcza.pl</w:t>
        </w:r>
      </w:hyperlink>
      <w:r>
        <w:rPr>
          <w:color w:val="000000"/>
          <w:sz w:val="18"/>
          <w:szCs w:val="18"/>
        </w:rPr>
        <w:t xml:space="preserve"> lub pisemnie na adres korespondencyjny: Krzywcza 36, 37-755 Krzywcza,</w:t>
      </w:r>
    </w:p>
    <w:p w14:paraId="6110F24F" w14:textId="77777777" w:rsidR="00C1375B" w:rsidRDefault="00C1375B" w:rsidP="00C1375B">
      <w:pPr>
        <w:pStyle w:val="Standard"/>
      </w:pPr>
      <w:r>
        <w:rPr>
          <w:color w:val="000000"/>
          <w:sz w:val="18"/>
          <w:szCs w:val="18"/>
        </w:rPr>
        <w:t xml:space="preserve">c) z Inspektorem Ochrony Danych Osobowych poprzez e-mail: </w:t>
      </w:r>
      <w:hyperlink r:id="rId10" w:history="1">
        <w:r>
          <w:rPr>
            <w:rStyle w:val="Internetlink"/>
            <w:sz w:val="18"/>
            <w:szCs w:val="18"/>
          </w:rPr>
          <w:t>surowkalegal@surowka-legal.pl</w:t>
        </w:r>
      </w:hyperlink>
    </w:p>
    <w:p w14:paraId="622CBCB4" w14:textId="77777777" w:rsidR="00C1375B" w:rsidRDefault="00C1375B" w:rsidP="00C1375B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lub tel. 606 977 407 lub pisemnie na adres siedziby administratora.</w:t>
      </w:r>
    </w:p>
    <w:p w14:paraId="695036D4" w14:textId="77777777" w:rsidR="00C1375B" w:rsidRDefault="00C1375B" w:rsidP="00C1375B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Podanie danych jest wymagane w celach realizacji zadań statutowych organizatora. Zebrane dane osobowe będą przetwarzane przez administratora danych na podstawie art. 6 ust. 1 lit. c) rozporządzenia 2016/679, gdy jest to niezbędne do wypełnienia obowiązku prawnego ciążącego na administratorze danych.</w:t>
      </w:r>
    </w:p>
    <w:p w14:paraId="4554635E" w14:textId="77777777" w:rsidR="00C1375B" w:rsidRDefault="00C1375B" w:rsidP="00C1375B">
      <w:pPr>
        <w:pStyle w:val="Standard"/>
      </w:pPr>
      <w:r>
        <w:rPr>
          <w:color w:val="000000"/>
          <w:sz w:val="18"/>
          <w:szCs w:val="18"/>
        </w:rPr>
        <w:t>4. Zebrane dane osobowe mogą być udostępniane podmiotom publicznym uprawniony</w:t>
      </w:r>
      <w:r>
        <w:rPr>
          <w:sz w:val="18"/>
          <w:szCs w:val="18"/>
        </w:rPr>
        <w:t>m do przetwarzania danych osobowych na podstawie przepisów powszechnie obowiązującego prawa.</w:t>
      </w:r>
    </w:p>
    <w:p w14:paraId="5174ECC2" w14:textId="77777777" w:rsidR="00C1375B" w:rsidRDefault="00C1375B" w:rsidP="00C1375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5. Dane będą przetwarzane tak długo jak nie ustanie cel ich przetwarzania lub wymagają tego przepisy prawa ( w tym podatkowe i rachunkowe)w celach dowodowych.</w:t>
      </w:r>
    </w:p>
    <w:p w14:paraId="0DAB9FA1" w14:textId="77777777" w:rsidR="00C1375B" w:rsidRDefault="00C1375B" w:rsidP="00C1375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6. Dane osobowe  nie będą przekazywane poza obszar Unii Europejskiej ani nie będą wykorzystywane w procesach automatycznego profilowania.</w:t>
      </w:r>
    </w:p>
    <w:p w14:paraId="0C178C1A" w14:textId="77777777" w:rsidR="00C1375B" w:rsidRDefault="00C1375B" w:rsidP="00C1375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7. Przysługuje mi prawo dostępu do moich danych, prawo żądania ich sprostowania, usunięcia lub ograniczenia ich przetwarzania w przypadkach określonych w rozporządzeniu 2016//679.</w:t>
      </w:r>
    </w:p>
    <w:p w14:paraId="7E668627" w14:textId="77777777" w:rsidR="00C1375B" w:rsidRDefault="00C1375B" w:rsidP="00C1375B">
      <w:pPr>
        <w:pStyle w:val="Standard"/>
      </w:pPr>
      <w:r>
        <w:rPr>
          <w:sz w:val="18"/>
          <w:szCs w:val="18"/>
        </w:rPr>
        <w:t>8. W przypadku uznania, że przetwarzanie danych osobowych narusza przepisy rozporządzenia 2016/679, przysługuje mi prawo wniesienia skargi do Prezesa Urzędu Ochrony Danych Osobowych.</w:t>
      </w:r>
    </w:p>
    <w:p w14:paraId="612E382B" w14:textId="77777777" w:rsidR="00430457" w:rsidRDefault="00430457"/>
    <w:sectPr w:rsidR="00430457" w:rsidSect="00936D6C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8EF4"/>
      </v:shape>
    </w:pict>
  </w:numPicBullet>
  <w:abstractNum w:abstractNumId="0" w15:restartNumberingAfterBreak="0">
    <w:nsid w:val="17FD6DE8"/>
    <w:multiLevelType w:val="hybridMultilevel"/>
    <w:tmpl w:val="5AD6151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193433"/>
    <w:multiLevelType w:val="hybridMultilevel"/>
    <w:tmpl w:val="041C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F05"/>
    <w:multiLevelType w:val="hybridMultilevel"/>
    <w:tmpl w:val="44945654"/>
    <w:lvl w:ilvl="0" w:tplc="04150009">
      <w:start w:val="1"/>
      <w:numFmt w:val="bullet"/>
      <w:lvlText w:val=""/>
      <w:lvlJc w:val="left"/>
      <w:pPr>
        <w:ind w:left="10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1171968"/>
    <w:multiLevelType w:val="hybridMultilevel"/>
    <w:tmpl w:val="4D4E2E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1274"/>
    <w:multiLevelType w:val="hybridMultilevel"/>
    <w:tmpl w:val="1C1496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134B"/>
    <w:multiLevelType w:val="hybridMultilevel"/>
    <w:tmpl w:val="3F6201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5435"/>
    <w:multiLevelType w:val="hybridMultilevel"/>
    <w:tmpl w:val="977E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A4EED"/>
    <w:multiLevelType w:val="hybridMultilevel"/>
    <w:tmpl w:val="D3AE56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5986"/>
    <w:multiLevelType w:val="hybridMultilevel"/>
    <w:tmpl w:val="49EC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4D0"/>
    <w:multiLevelType w:val="hybridMultilevel"/>
    <w:tmpl w:val="2CC26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F4282"/>
    <w:rsid w:val="00430457"/>
    <w:rsid w:val="0092161C"/>
    <w:rsid w:val="00936D6C"/>
    <w:rsid w:val="009C525F"/>
    <w:rsid w:val="00C1375B"/>
    <w:rsid w:val="00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BBBD"/>
  <w15:chartTrackingRefBased/>
  <w15:docId w15:val="{6AEBF53E-799B-4E28-8E7A-80607EE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75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375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C137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krzywcza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zywc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pkrzywcza.naszabibliotek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blioteka.krzywcza@interia.eu" TargetMode="External"/><Relationship Id="rId10" Type="http://schemas.openxmlformats.org/officeDocument/2006/relationships/hyperlink" Target="mailto:surowkalegal@surowka-leg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krzywcz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Seńczyszyn</dc:creator>
  <cp:keywords/>
  <dc:description/>
  <cp:lastModifiedBy>Marzena Seńczyszyn</cp:lastModifiedBy>
  <cp:revision>2</cp:revision>
  <dcterms:created xsi:type="dcterms:W3CDTF">2021-10-22T12:56:00Z</dcterms:created>
  <dcterms:modified xsi:type="dcterms:W3CDTF">2021-10-25T10:22:00Z</dcterms:modified>
</cp:coreProperties>
</file>