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66E" w:rsidRDefault="00AA566E" w:rsidP="00AA566E">
      <w:pPr>
        <w:framePr w:hSpace="141" w:wrap="around" w:vAnchor="text" w:hAnchor="margin" w:xAlign="center" w:y="1"/>
        <w:spacing w:line="252" w:lineRule="auto"/>
        <w:jc w:val="right"/>
        <w:rPr>
          <w:sz w:val="20"/>
          <w:lang w:eastAsia="en-US"/>
        </w:rPr>
      </w:pPr>
      <w:bookmarkStart w:id="0" w:name="_GoBack"/>
      <w:bookmarkEnd w:id="0"/>
      <w:r>
        <w:rPr>
          <w:sz w:val="20"/>
          <w:lang w:eastAsia="en-US"/>
        </w:rPr>
        <w:t xml:space="preserve">Załącznik Nr 3 do ogłoszenia do Uchwały Nr 303/2022 </w:t>
      </w:r>
    </w:p>
    <w:p w:rsidR="00AA566E" w:rsidRDefault="00AA566E" w:rsidP="00AA566E">
      <w:pPr>
        <w:framePr w:hSpace="141" w:wrap="around" w:vAnchor="text" w:hAnchor="margin" w:xAlign="center" w:y="1"/>
        <w:spacing w:line="252" w:lineRule="auto"/>
        <w:jc w:val="right"/>
        <w:rPr>
          <w:sz w:val="20"/>
          <w:lang w:eastAsia="en-US"/>
        </w:rPr>
      </w:pPr>
      <w:r>
        <w:rPr>
          <w:sz w:val="20"/>
          <w:lang w:eastAsia="en-US"/>
        </w:rPr>
        <w:t>Zarządu Powiatu Przemyskiego z dnia 28 lutego 2022 r.</w:t>
      </w:r>
    </w:p>
    <w:p w:rsidR="00AA566E" w:rsidRDefault="00AA566E" w:rsidP="00AA566E">
      <w:pPr>
        <w:jc w:val="center"/>
        <w:rPr>
          <w:b/>
          <w:szCs w:val="24"/>
        </w:rPr>
      </w:pPr>
    </w:p>
    <w:p w:rsidR="00AA566E" w:rsidRDefault="00AA566E" w:rsidP="00AA566E">
      <w:pPr>
        <w:jc w:val="center"/>
        <w:rPr>
          <w:b/>
          <w:szCs w:val="24"/>
        </w:rPr>
      </w:pPr>
      <w:r>
        <w:rPr>
          <w:b/>
          <w:szCs w:val="24"/>
        </w:rPr>
        <w:t>WZÓR Umowa Nr………../2022</w:t>
      </w:r>
    </w:p>
    <w:p w:rsidR="00AA566E" w:rsidRDefault="00AA566E" w:rsidP="00AA566E">
      <w:pPr>
        <w:jc w:val="center"/>
        <w:rPr>
          <w:b/>
          <w:szCs w:val="24"/>
        </w:rPr>
      </w:pPr>
    </w:p>
    <w:p w:rsidR="00AA566E" w:rsidRDefault="00AA566E" w:rsidP="00AA566E">
      <w:pPr>
        <w:jc w:val="center"/>
        <w:rPr>
          <w:b/>
          <w:szCs w:val="24"/>
        </w:rPr>
      </w:pPr>
    </w:p>
    <w:p w:rsidR="00AA566E" w:rsidRDefault="00AA566E" w:rsidP="00AA566E">
      <w:pPr>
        <w:rPr>
          <w:rFonts w:eastAsiaTheme="minorHAnsi"/>
          <w:b/>
          <w:szCs w:val="24"/>
        </w:rPr>
      </w:pPr>
      <w:r>
        <w:rPr>
          <w:b/>
          <w:szCs w:val="24"/>
        </w:rPr>
        <w:t>na realizację programu polityki zdrowotnej pn.: </w:t>
      </w:r>
      <w:r>
        <w:rPr>
          <w:b/>
        </w:rPr>
        <w:t xml:space="preserve">"Program polityki zdrowotnej </w:t>
      </w:r>
      <w:r>
        <w:rPr>
          <w:b/>
        </w:rPr>
        <w:br/>
        <w:t>w zakresie profilaktyki chorób układu krążenia na lata 2022-2024 dla mieszkańców Powiatu Przemyskiego” w 2022 r.</w:t>
      </w:r>
    </w:p>
    <w:p w:rsidR="00AA566E" w:rsidRDefault="00AA566E" w:rsidP="00AA566E">
      <w:pPr>
        <w:jc w:val="center"/>
        <w:rPr>
          <w:szCs w:val="24"/>
          <w:highlight w:val="yellow"/>
        </w:rPr>
      </w:pPr>
    </w:p>
    <w:p w:rsidR="00AA566E" w:rsidRDefault="00AA566E" w:rsidP="00AA566E">
      <w:pPr>
        <w:rPr>
          <w:szCs w:val="24"/>
          <w:highlight w:val="yellow"/>
        </w:rPr>
      </w:pPr>
      <w:r>
        <w:rPr>
          <w:szCs w:val="24"/>
        </w:rPr>
        <w:t>zawarta w dniu……………….…...2022 r. w Przemyślu</w:t>
      </w:r>
    </w:p>
    <w:p w:rsidR="00AA566E" w:rsidRDefault="00AA566E" w:rsidP="00AA566E">
      <w:pPr>
        <w:rPr>
          <w:szCs w:val="24"/>
          <w:highlight w:val="yellow"/>
        </w:rPr>
      </w:pPr>
    </w:p>
    <w:p w:rsidR="00AA566E" w:rsidRDefault="00AA566E" w:rsidP="00AA566E">
      <w:pPr>
        <w:spacing w:line="360" w:lineRule="auto"/>
      </w:pPr>
      <w:r>
        <w:t xml:space="preserve">pomiędzy Powiatem Przemyskim Plac Dominikański 3, 37-700 Przemyśl reprezentowanym  przez: </w:t>
      </w:r>
    </w:p>
    <w:p w:rsidR="00AA566E" w:rsidRDefault="00AA566E" w:rsidP="00AA566E">
      <w:pPr>
        <w:pStyle w:val="Akapitzlist"/>
        <w:numPr>
          <w:ilvl w:val="0"/>
          <w:numId w:val="1"/>
        </w:numPr>
        <w:spacing w:line="360" w:lineRule="auto"/>
      </w:pPr>
      <w:r>
        <w:t>Pana Jana Pączka – Przewodniczącego Zarządu Powiatu Przemyskiego</w:t>
      </w:r>
    </w:p>
    <w:p w:rsidR="00AA566E" w:rsidRDefault="00AA566E" w:rsidP="00AA566E">
      <w:pPr>
        <w:pStyle w:val="Akapitzlist"/>
        <w:numPr>
          <w:ilvl w:val="0"/>
          <w:numId w:val="1"/>
        </w:numPr>
        <w:spacing w:line="360" w:lineRule="auto"/>
      </w:pPr>
      <w:r>
        <w:t xml:space="preserve">Pana Marka </w:t>
      </w:r>
      <w:proofErr w:type="spellStart"/>
      <w:r>
        <w:t>Kudłę</w:t>
      </w:r>
      <w:proofErr w:type="spellEnd"/>
      <w:r>
        <w:t xml:space="preserve"> – Członka Zarządu Powiatu Przemyskiego</w:t>
      </w:r>
    </w:p>
    <w:p w:rsidR="00AA566E" w:rsidRDefault="00AA566E" w:rsidP="00AA566E">
      <w:pPr>
        <w:spacing w:line="360" w:lineRule="auto"/>
        <w:ind w:left="360"/>
      </w:pPr>
      <w:r>
        <w:t xml:space="preserve">przy kontrasygnacie: </w:t>
      </w:r>
    </w:p>
    <w:p w:rsidR="00AA566E" w:rsidRDefault="00AA566E" w:rsidP="00AA566E">
      <w:pPr>
        <w:pStyle w:val="Akapitzlist"/>
        <w:numPr>
          <w:ilvl w:val="0"/>
          <w:numId w:val="1"/>
        </w:numPr>
        <w:spacing w:line="360" w:lineRule="auto"/>
      </w:pPr>
      <w:r>
        <w:t xml:space="preserve">Pani Agnieszki </w:t>
      </w:r>
      <w:proofErr w:type="spellStart"/>
      <w:r>
        <w:t>Parygi</w:t>
      </w:r>
      <w:proofErr w:type="spellEnd"/>
      <w:r>
        <w:t>– Skarbnika Powiatu Przemyskiego</w:t>
      </w:r>
    </w:p>
    <w:p w:rsidR="00AA566E" w:rsidRDefault="00AA566E" w:rsidP="00AA566E">
      <w:pPr>
        <w:spacing w:line="360" w:lineRule="auto"/>
      </w:pPr>
      <w:r>
        <w:t xml:space="preserve">zwanym dalej </w:t>
      </w:r>
      <w:r>
        <w:rPr>
          <w:b/>
        </w:rPr>
        <w:t>„Zamawiającym”,</w:t>
      </w:r>
      <w:r>
        <w:t xml:space="preserve"> </w:t>
      </w:r>
    </w:p>
    <w:p w:rsidR="00AA566E" w:rsidRDefault="00AA566E" w:rsidP="00AA566E">
      <w:pPr>
        <w:rPr>
          <w:szCs w:val="24"/>
        </w:rPr>
      </w:pPr>
      <w:r>
        <w:rPr>
          <w:szCs w:val="24"/>
        </w:rPr>
        <w:t>a</w:t>
      </w:r>
    </w:p>
    <w:p w:rsidR="00AA566E" w:rsidRDefault="00AA566E" w:rsidP="00AA566E">
      <w:pPr>
        <w:rPr>
          <w:szCs w:val="24"/>
        </w:rPr>
      </w:pPr>
      <w:r>
        <w:rPr>
          <w:szCs w:val="24"/>
        </w:rPr>
        <w:t>………………………………………..........................................................................................</w:t>
      </w:r>
    </w:p>
    <w:p w:rsidR="00AA566E" w:rsidRDefault="00AA566E" w:rsidP="00AA566E">
      <w:pPr>
        <w:rPr>
          <w:szCs w:val="24"/>
        </w:rPr>
      </w:pPr>
      <w:r>
        <w:rPr>
          <w:szCs w:val="24"/>
        </w:rPr>
        <w:t>posiadającym wpis do rejestru podmiotów wykonujących działalność leczniczą pod numerem ………………………………., reprezentowanym przez:</w:t>
      </w:r>
    </w:p>
    <w:p w:rsidR="00AA566E" w:rsidRDefault="00AA566E" w:rsidP="00AA566E">
      <w:pPr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</w:t>
      </w:r>
    </w:p>
    <w:p w:rsidR="00AA566E" w:rsidRDefault="00AA566E" w:rsidP="00AA566E">
      <w:pPr>
        <w:rPr>
          <w:szCs w:val="24"/>
        </w:rPr>
      </w:pPr>
      <w:r>
        <w:rPr>
          <w:szCs w:val="24"/>
        </w:rPr>
        <w:t>zwanym dalej „</w:t>
      </w:r>
      <w:r>
        <w:rPr>
          <w:b/>
          <w:szCs w:val="24"/>
        </w:rPr>
        <w:t>Wykonawcą</w:t>
      </w:r>
      <w:r>
        <w:rPr>
          <w:szCs w:val="24"/>
        </w:rPr>
        <w:t>”</w:t>
      </w:r>
    </w:p>
    <w:p w:rsidR="00AA566E" w:rsidRDefault="00AA566E" w:rsidP="00AA566E">
      <w:pPr>
        <w:rPr>
          <w:szCs w:val="24"/>
          <w:highlight w:val="yellow"/>
        </w:rPr>
      </w:pPr>
    </w:p>
    <w:p w:rsidR="00AA566E" w:rsidRDefault="00AA566E" w:rsidP="00AA566E">
      <w:pPr>
        <w:rPr>
          <w:szCs w:val="24"/>
        </w:rPr>
      </w:pPr>
      <w:r>
        <w:rPr>
          <w:szCs w:val="24"/>
        </w:rPr>
        <w:t>Podstawę prawną niniejszej Umowy stanowi:</w:t>
      </w:r>
    </w:p>
    <w:p w:rsidR="00AA566E" w:rsidRDefault="00AA566E" w:rsidP="00AA566E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ustawa z dnia 27 sierpnia 2004 r. o świadczeniach opieki zdrowotnej finansowanych                        ze środków publicznych (Dz.U. z 2021 r. poz.1285 z późn.zm.).</w:t>
      </w:r>
    </w:p>
    <w:p w:rsidR="00AA566E" w:rsidRDefault="00AA566E" w:rsidP="00AA566E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ustawa z dnia 15 kwietnia 2011 r. o działalności leczniczej (Dz.U. z 2021 r. poz.711 z późn.zm.).</w:t>
      </w:r>
    </w:p>
    <w:p w:rsidR="00AA566E" w:rsidRDefault="00AA566E" w:rsidP="00AA566E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oferta stanowiąca integralną część umowy.</w:t>
      </w:r>
    </w:p>
    <w:p w:rsidR="00AA566E" w:rsidRDefault="00AA566E" w:rsidP="00AA566E">
      <w:pPr>
        <w:ind w:left="360"/>
        <w:rPr>
          <w:szCs w:val="24"/>
        </w:rPr>
      </w:pPr>
    </w:p>
    <w:p w:rsidR="00AA566E" w:rsidRDefault="00AA566E" w:rsidP="00AA566E">
      <w:pPr>
        <w:ind w:left="4248"/>
        <w:rPr>
          <w:b/>
          <w:szCs w:val="24"/>
        </w:rPr>
      </w:pPr>
      <w:r>
        <w:rPr>
          <w:b/>
          <w:szCs w:val="24"/>
        </w:rPr>
        <w:t>§ 1</w:t>
      </w:r>
    </w:p>
    <w:p w:rsidR="00AA566E" w:rsidRDefault="00AA566E" w:rsidP="00AA566E">
      <w:pPr>
        <w:rPr>
          <w:sz w:val="16"/>
          <w:szCs w:val="16"/>
        </w:rPr>
      </w:pPr>
    </w:p>
    <w:p w:rsidR="00AA566E" w:rsidRDefault="00AA566E" w:rsidP="00AA566E">
      <w:pPr>
        <w:pStyle w:val="Akapitzlist"/>
        <w:numPr>
          <w:ilvl w:val="0"/>
          <w:numId w:val="3"/>
        </w:numPr>
        <w:rPr>
          <w:szCs w:val="24"/>
        </w:rPr>
      </w:pPr>
      <w:r>
        <w:rPr>
          <w:szCs w:val="24"/>
        </w:rPr>
        <w:t>Przedmiotem niniejszej Umowy jest realizacja programu polityki zdrowotnej pn.:  "Program polityki zdrowotnej w zakresie profilaktyki chorób układu krążenia na lata 2022-2024 dla mieszkańców Powiatu Przemyskiego” w 2022 r.</w:t>
      </w:r>
      <w:r>
        <w:t>, zwanego dalej „Programem”, który stanowi załącznik Nr 1 do umowy.</w:t>
      </w:r>
    </w:p>
    <w:p w:rsidR="00AA566E" w:rsidRDefault="00AA566E" w:rsidP="00AA566E">
      <w:pPr>
        <w:rPr>
          <w:szCs w:val="24"/>
        </w:rPr>
      </w:pPr>
      <w:r>
        <w:rPr>
          <w:szCs w:val="24"/>
        </w:rPr>
        <w:t xml:space="preserve">Program adresowany jest do osób z populacji wysokiego ryzyka chorób układu sercowo-naczyniowego (mężczyźni powyżej 40 r. ż. lub kobiety powyżej 50 r. ż. lub osoby dorosłe, </w:t>
      </w:r>
      <w:r>
        <w:rPr>
          <w:szCs w:val="24"/>
        </w:rPr>
        <w:br/>
        <w:t xml:space="preserve">u których występuje obecność co najmniej jednego czynnika ryzyka choroby sercowo-naczyniowej) </w:t>
      </w:r>
    </w:p>
    <w:p w:rsidR="00AA566E" w:rsidRDefault="00AA566E" w:rsidP="00AA566E">
      <w:pPr>
        <w:pStyle w:val="Akapitzlist"/>
        <w:numPr>
          <w:ilvl w:val="0"/>
          <w:numId w:val="3"/>
        </w:numPr>
        <w:rPr>
          <w:rFonts w:eastAsiaTheme="minorHAnsi"/>
          <w:szCs w:val="24"/>
        </w:rPr>
      </w:pPr>
      <w:r>
        <w:rPr>
          <w:rFonts w:eastAsiaTheme="minorHAnsi"/>
          <w:szCs w:val="24"/>
        </w:rPr>
        <w:t>Kryterium włączenia do udziału w Programie:</w:t>
      </w:r>
    </w:p>
    <w:p w:rsidR="00AA566E" w:rsidRDefault="00AA566E" w:rsidP="00AA566E">
      <w:pPr>
        <w:pStyle w:val="Akapitzlist"/>
        <w:numPr>
          <w:ilvl w:val="0"/>
          <w:numId w:val="4"/>
        </w:numPr>
        <w:rPr>
          <w:rFonts w:eastAsiaTheme="minorHAnsi"/>
          <w:szCs w:val="24"/>
        </w:rPr>
      </w:pPr>
      <w:r>
        <w:rPr>
          <w:rFonts w:eastAsiaTheme="minorHAnsi"/>
          <w:szCs w:val="24"/>
        </w:rPr>
        <w:t>mężczyźni powyżej 40 r.ż. lub kobiety powyżej 50 r.ż. lub osoby dorosłe, u których występuje obecność co najmniej jednego czynnika ryzyka choroby sercowo-</w:t>
      </w:r>
      <w:r>
        <w:rPr>
          <w:rFonts w:eastAsiaTheme="minorHAnsi"/>
          <w:szCs w:val="24"/>
        </w:rPr>
        <w:lastRenderedPageBreak/>
        <w:t xml:space="preserve">naczyniowej (niezbilansowana dieta, palenie wyrobów tytoniowych, mała aktywność bądź otyłość) </w:t>
      </w:r>
    </w:p>
    <w:p w:rsidR="00AA566E" w:rsidRDefault="00AA566E" w:rsidP="00AA566E">
      <w:pPr>
        <w:pStyle w:val="Akapitzlist"/>
        <w:numPr>
          <w:ilvl w:val="0"/>
          <w:numId w:val="4"/>
        </w:numPr>
        <w:rPr>
          <w:rFonts w:eastAsiaTheme="minorHAnsi"/>
          <w:szCs w:val="24"/>
        </w:rPr>
      </w:pPr>
      <w:r>
        <w:rPr>
          <w:rFonts w:eastAsiaTheme="minorHAnsi"/>
          <w:szCs w:val="24"/>
        </w:rPr>
        <w:t>zamieszkiwanie na terenie powiatu przemyskiego,</w:t>
      </w:r>
    </w:p>
    <w:p w:rsidR="00AA566E" w:rsidRDefault="00AA566E" w:rsidP="00AA566E">
      <w:pPr>
        <w:pStyle w:val="Akapitzlist"/>
        <w:numPr>
          <w:ilvl w:val="0"/>
          <w:numId w:val="4"/>
        </w:numPr>
        <w:rPr>
          <w:rFonts w:eastAsiaTheme="minorHAnsi"/>
          <w:szCs w:val="24"/>
        </w:rPr>
      </w:pPr>
      <w:r>
        <w:rPr>
          <w:rFonts w:eastAsiaTheme="minorHAnsi"/>
          <w:szCs w:val="24"/>
        </w:rPr>
        <w:t>wyrażenie pisemnej zgody na dobrowolny udział w Programie (załącznik Nr 1 do Programu).</w:t>
      </w:r>
    </w:p>
    <w:p w:rsidR="00AA566E" w:rsidRDefault="00AA566E" w:rsidP="00AA566E">
      <w:pPr>
        <w:pStyle w:val="Akapitzlist"/>
        <w:numPr>
          <w:ilvl w:val="0"/>
          <w:numId w:val="3"/>
        </w:numPr>
        <w:rPr>
          <w:rFonts w:eastAsiaTheme="minorHAnsi"/>
          <w:szCs w:val="24"/>
        </w:rPr>
      </w:pPr>
      <w:r>
        <w:rPr>
          <w:rFonts w:eastAsiaTheme="minorHAnsi"/>
          <w:szCs w:val="24"/>
        </w:rPr>
        <w:t>Kryterium wykluczenia z Programu:</w:t>
      </w:r>
    </w:p>
    <w:p w:rsidR="00AA566E" w:rsidRDefault="00AA566E" w:rsidP="00AA566E">
      <w:pPr>
        <w:pStyle w:val="Akapitzlist"/>
        <w:numPr>
          <w:ilvl w:val="0"/>
          <w:numId w:val="5"/>
        </w:numPr>
        <w:rPr>
          <w:rFonts w:eastAsiaTheme="minorHAnsi"/>
          <w:szCs w:val="24"/>
        </w:rPr>
      </w:pPr>
      <w:r>
        <w:rPr>
          <w:rFonts w:eastAsiaTheme="minorHAnsi"/>
          <w:szCs w:val="24"/>
        </w:rPr>
        <w:t>osoby będące w 35, 40, 45, 50 oraz 55 roku życia (dla których ww. program finansuje NFZ),</w:t>
      </w:r>
    </w:p>
    <w:p w:rsidR="00AA566E" w:rsidRDefault="00AA566E" w:rsidP="00AA566E">
      <w:pPr>
        <w:pStyle w:val="Akapitzlist"/>
        <w:numPr>
          <w:ilvl w:val="0"/>
          <w:numId w:val="5"/>
        </w:numPr>
        <w:rPr>
          <w:rFonts w:eastAsiaTheme="minorHAnsi"/>
          <w:szCs w:val="24"/>
        </w:rPr>
      </w:pPr>
      <w:r>
        <w:rPr>
          <w:rFonts w:eastAsiaTheme="minorHAnsi"/>
          <w:szCs w:val="24"/>
        </w:rPr>
        <w:t>osoby, które wzięły udział w „Programie badań profilaktycznych dla Polaków w wieku od 40 lat i więcej),</w:t>
      </w:r>
    </w:p>
    <w:p w:rsidR="00AA566E" w:rsidRDefault="00AA566E" w:rsidP="00AA566E">
      <w:pPr>
        <w:pStyle w:val="Akapitzlist"/>
        <w:numPr>
          <w:ilvl w:val="0"/>
          <w:numId w:val="5"/>
        </w:numPr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osoby u których wcześniej zdiagnozowano chorobę układu krążenia. </w:t>
      </w:r>
    </w:p>
    <w:p w:rsidR="00AA566E" w:rsidRDefault="00AA566E" w:rsidP="00AA566E">
      <w:pPr>
        <w:rPr>
          <w:szCs w:val="24"/>
        </w:rPr>
      </w:pPr>
      <w:r>
        <w:rPr>
          <w:szCs w:val="24"/>
        </w:rPr>
        <w:t xml:space="preserve">4. Wykonawca realizować będzie Program w terminie od…………..…do 30 listopada 2022 r. </w:t>
      </w:r>
      <w:r>
        <w:rPr>
          <w:szCs w:val="24"/>
        </w:rPr>
        <w:br/>
        <w:t xml:space="preserve">     lub do wyczerpania limitu 500 osób.</w:t>
      </w:r>
    </w:p>
    <w:p w:rsidR="00AA566E" w:rsidRDefault="00AA566E" w:rsidP="00AA566E">
      <w:pPr>
        <w:rPr>
          <w:rFonts w:eastAsiaTheme="minorHAnsi"/>
          <w:szCs w:val="24"/>
        </w:rPr>
      </w:pPr>
      <w:r>
        <w:rPr>
          <w:szCs w:val="24"/>
        </w:rPr>
        <w:t>5. Program realizowany będzie poprzez następujące interwencje:</w:t>
      </w:r>
    </w:p>
    <w:p w:rsidR="00AA566E" w:rsidRDefault="00AA566E" w:rsidP="00AA566E">
      <w:pPr>
        <w:numPr>
          <w:ilvl w:val="0"/>
          <w:numId w:val="6"/>
        </w:numPr>
        <w:tabs>
          <w:tab w:val="left" w:pos="284"/>
        </w:tabs>
        <w:spacing w:after="160" w:line="276" w:lineRule="auto"/>
        <w:ind w:left="284"/>
        <w:contextualSpacing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Akcja informacyjno-promująca realizowana za pomocą ulotek i plakatów informacyjnych </w:t>
      </w:r>
      <w:r>
        <w:rPr>
          <w:rFonts w:eastAsiaTheme="minorHAnsi"/>
          <w:szCs w:val="24"/>
          <w:lang w:eastAsia="en-US"/>
        </w:rPr>
        <w:br/>
        <w:t xml:space="preserve">w wybranych podmiotach leczniczych, w Starostwie Powiatowym w Przemyślu oraz </w:t>
      </w:r>
      <w:r>
        <w:rPr>
          <w:rFonts w:eastAsiaTheme="minorHAnsi"/>
          <w:szCs w:val="24"/>
          <w:lang w:eastAsia="en-US"/>
        </w:rPr>
        <w:br/>
        <w:t xml:space="preserve">w Urzędach Gmin na ternie powiatu, a także za pośrednictwem stron internetowych wskazanych jednostek, kampania promująca program: publikacje w prasie, artykuły sponsorowane, portale internetowe, radio, itp. </w:t>
      </w:r>
      <w:r>
        <w:rPr>
          <w:rFonts w:eastAsiaTheme="minorHAnsi"/>
          <w:color w:val="000000"/>
          <w:szCs w:val="24"/>
          <w:lang w:eastAsia="en-US"/>
        </w:rPr>
        <w:t xml:space="preserve">W przypadku gdy dostępne są materiały edukacyjne przygotowane przez instytucje zajmujące się profilaktyką i promocją zdrowia, należy w pierwszej kolejności zapoznać się z dostępnymi treściami oraz w miarę możliwości zaadaptować je do indywidualnych potrzeb projektu (przestrzegając przy tym przepisów dot. praw autorskich). Prezentowane treści muszą być rzetelne oraz całkowicie oparte </w:t>
      </w:r>
      <w:r>
        <w:rPr>
          <w:rFonts w:eastAsiaTheme="minorHAnsi"/>
          <w:color w:val="000000"/>
          <w:szCs w:val="24"/>
          <w:lang w:eastAsia="en-US"/>
        </w:rPr>
        <w:br/>
        <w:t xml:space="preserve">o bieżący stan wiedzy medycznej i epidemiologicznej i uzgodnione z Radą ds. Programu powołaną przez Zarząd Powiatu Przemyskiego. </w:t>
      </w:r>
    </w:p>
    <w:p w:rsidR="00AA566E" w:rsidRDefault="00AA566E" w:rsidP="00AA566E">
      <w:pPr>
        <w:numPr>
          <w:ilvl w:val="0"/>
          <w:numId w:val="6"/>
        </w:numPr>
        <w:tabs>
          <w:tab w:val="left" w:pos="567"/>
        </w:tabs>
        <w:spacing w:after="160" w:line="276" w:lineRule="auto"/>
        <w:ind w:left="426"/>
        <w:contextualSpacing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Porada pielęgniarska zawierająca:</w:t>
      </w:r>
    </w:p>
    <w:p w:rsidR="00AA566E" w:rsidRDefault="00AA566E" w:rsidP="00AA566E">
      <w:pPr>
        <w:numPr>
          <w:ilvl w:val="0"/>
          <w:numId w:val="7"/>
        </w:numPr>
        <w:spacing w:after="160" w:line="276" w:lineRule="auto"/>
        <w:ind w:left="567"/>
        <w:contextualSpacing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poradę edukacyjną (działania edukacyjne oraz poradnictwo specjalistyczne celem zwiększenia odsetka pacjentów decydujących się ograniczyć wpływ czynników ryzyka </w:t>
      </w:r>
      <w:proofErr w:type="spellStart"/>
      <w:r>
        <w:rPr>
          <w:rFonts w:eastAsiaTheme="minorHAnsi"/>
          <w:szCs w:val="24"/>
          <w:lang w:eastAsia="en-US"/>
        </w:rPr>
        <w:t>ChUK</w:t>
      </w:r>
      <w:proofErr w:type="spellEnd"/>
      <w:r>
        <w:rPr>
          <w:rFonts w:eastAsiaTheme="minorHAnsi"/>
          <w:szCs w:val="24"/>
          <w:lang w:eastAsia="en-US"/>
        </w:rPr>
        <w:t>, w tym: nieprawidłowej diety, nadwagi/otyłości,</w:t>
      </w:r>
      <w:r>
        <w:rPr>
          <w:rFonts w:eastAsiaTheme="minorHAnsi"/>
          <w:color w:val="000000"/>
          <w:szCs w:val="24"/>
          <w:lang w:eastAsia="en-US"/>
        </w:rPr>
        <w:t xml:space="preserve"> stosowania substancji psychoaktywnych (palenie tytoniu, spożycie alkoholu)</w:t>
      </w:r>
      <w:r>
        <w:rPr>
          <w:rFonts w:eastAsiaTheme="minorHAnsi"/>
          <w:szCs w:val="24"/>
          <w:lang w:eastAsia="en-US"/>
        </w:rPr>
        <w:t xml:space="preserve">, braku/niskiego poziomu aktywności fizycznej, siedzącego trybu życia, radzenia sobie ze stresem), </w:t>
      </w:r>
    </w:p>
    <w:p w:rsidR="00AA566E" w:rsidRDefault="00AA566E" w:rsidP="00AA566E">
      <w:pPr>
        <w:numPr>
          <w:ilvl w:val="0"/>
          <w:numId w:val="7"/>
        </w:numPr>
        <w:tabs>
          <w:tab w:val="left" w:pos="567"/>
        </w:tabs>
        <w:spacing w:after="160" w:line="276" w:lineRule="auto"/>
        <w:ind w:left="567"/>
        <w:contextualSpacing/>
        <w:rPr>
          <w:rFonts w:eastAsiaTheme="minorHAnsi"/>
          <w:szCs w:val="24"/>
          <w:lang w:eastAsia="en-US"/>
        </w:rPr>
      </w:pPr>
      <w:r>
        <w:rPr>
          <w:rFonts w:eastAsiaTheme="minorHAnsi"/>
          <w:color w:val="000000"/>
          <w:szCs w:val="24"/>
          <w:lang w:eastAsia="en-US"/>
        </w:rPr>
        <w:t xml:space="preserve">pomiary: wysokość ciała („wzrost”), masy ciała, obwodu talii, obwodu bioder. Na podstawie faktycznie uzyskanych wyników należy obliczyć aktualne wartości wskaźników: BMI (ang. </w:t>
      </w:r>
      <w:r>
        <w:rPr>
          <w:rFonts w:eastAsiaTheme="minorHAnsi"/>
          <w:i/>
          <w:iCs/>
          <w:color w:val="000000"/>
          <w:szCs w:val="24"/>
          <w:lang w:eastAsia="en-US"/>
        </w:rPr>
        <w:t>body-mass index</w:t>
      </w:r>
      <w:r>
        <w:rPr>
          <w:rFonts w:eastAsiaTheme="minorHAnsi"/>
          <w:color w:val="000000"/>
          <w:szCs w:val="24"/>
          <w:lang w:eastAsia="en-US"/>
        </w:rPr>
        <w:t xml:space="preserve">), stosunek obwodu talii do obwodu bioder (WHR, ang. </w:t>
      </w:r>
      <w:proofErr w:type="spellStart"/>
      <w:r>
        <w:rPr>
          <w:rFonts w:eastAsiaTheme="minorHAnsi"/>
          <w:i/>
          <w:iCs/>
          <w:color w:val="000000"/>
          <w:szCs w:val="24"/>
          <w:lang w:eastAsia="en-US"/>
        </w:rPr>
        <w:t>waist</w:t>
      </w:r>
      <w:proofErr w:type="spellEnd"/>
      <w:r>
        <w:rPr>
          <w:rFonts w:eastAsiaTheme="minorHAnsi"/>
          <w:i/>
          <w:iCs/>
          <w:color w:val="000000"/>
          <w:szCs w:val="24"/>
          <w:lang w:eastAsia="en-US"/>
        </w:rPr>
        <w:t xml:space="preserve"> to hip ratio</w:t>
      </w:r>
      <w:r>
        <w:rPr>
          <w:rFonts w:eastAsiaTheme="minorHAnsi"/>
          <w:color w:val="000000"/>
          <w:szCs w:val="24"/>
          <w:lang w:eastAsia="en-US"/>
        </w:rPr>
        <w:t>) oraz stosunek obwodu talii do wysokości ciała (</w:t>
      </w:r>
      <w:proofErr w:type="spellStart"/>
      <w:r>
        <w:rPr>
          <w:rFonts w:eastAsiaTheme="minorHAnsi"/>
          <w:color w:val="000000"/>
          <w:szCs w:val="24"/>
          <w:lang w:eastAsia="en-US"/>
        </w:rPr>
        <w:t>WHtR</w:t>
      </w:r>
      <w:proofErr w:type="spellEnd"/>
      <w:r>
        <w:rPr>
          <w:rFonts w:eastAsiaTheme="minorHAnsi"/>
          <w:color w:val="000000"/>
          <w:szCs w:val="24"/>
          <w:lang w:eastAsia="en-US"/>
        </w:rPr>
        <w:t xml:space="preserve">, ang. </w:t>
      </w:r>
      <w:proofErr w:type="spellStart"/>
      <w:r>
        <w:rPr>
          <w:rFonts w:eastAsiaTheme="minorHAnsi"/>
          <w:i/>
          <w:iCs/>
          <w:color w:val="000000"/>
          <w:szCs w:val="24"/>
          <w:lang w:eastAsia="en-US"/>
        </w:rPr>
        <w:t>waist</w:t>
      </w:r>
      <w:proofErr w:type="spellEnd"/>
      <w:r>
        <w:rPr>
          <w:rFonts w:eastAsiaTheme="minorHAnsi"/>
          <w:i/>
          <w:iCs/>
          <w:color w:val="000000"/>
          <w:szCs w:val="24"/>
          <w:lang w:eastAsia="en-US"/>
        </w:rPr>
        <w:t xml:space="preserve"> to </w:t>
      </w:r>
      <w:proofErr w:type="spellStart"/>
      <w:r>
        <w:rPr>
          <w:rFonts w:eastAsiaTheme="minorHAnsi"/>
          <w:i/>
          <w:iCs/>
          <w:color w:val="000000"/>
          <w:szCs w:val="24"/>
          <w:lang w:eastAsia="en-US"/>
        </w:rPr>
        <w:t>height</w:t>
      </w:r>
      <w:proofErr w:type="spellEnd"/>
      <w:r>
        <w:rPr>
          <w:rFonts w:eastAsiaTheme="minorHAnsi"/>
          <w:i/>
          <w:iCs/>
          <w:color w:val="000000"/>
          <w:szCs w:val="24"/>
          <w:lang w:eastAsia="en-US"/>
        </w:rPr>
        <w:t xml:space="preserve"> ratio</w:t>
      </w:r>
      <w:r>
        <w:rPr>
          <w:rFonts w:eastAsiaTheme="minorHAnsi"/>
          <w:color w:val="000000"/>
          <w:szCs w:val="24"/>
          <w:lang w:eastAsia="en-US"/>
        </w:rPr>
        <w:t xml:space="preserve">). Dla uzyskanych wyników BMI, WHR, </w:t>
      </w:r>
      <w:proofErr w:type="spellStart"/>
      <w:r>
        <w:rPr>
          <w:rFonts w:eastAsiaTheme="minorHAnsi"/>
          <w:color w:val="000000"/>
          <w:szCs w:val="24"/>
          <w:lang w:eastAsia="en-US"/>
        </w:rPr>
        <w:t>WHtR</w:t>
      </w:r>
      <w:proofErr w:type="spellEnd"/>
      <w:r>
        <w:rPr>
          <w:rFonts w:eastAsiaTheme="minorHAnsi"/>
          <w:color w:val="000000"/>
          <w:szCs w:val="24"/>
          <w:lang w:eastAsia="en-US"/>
        </w:rPr>
        <w:t xml:space="preserve"> oraz dla obwodu talii świadczeniobiorcom podawane i omawiane są zakresy referencyjne. </w:t>
      </w:r>
    </w:p>
    <w:p w:rsidR="00AA566E" w:rsidRDefault="00AA566E" w:rsidP="00AA566E">
      <w:pPr>
        <w:numPr>
          <w:ilvl w:val="0"/>
          <w:numId w:val="7"/>
        </w:numPr>
        <w:tabs>
          <w:tab w:val="left" w:pos="567"/>
        </w:tabs>
        <w:spacing w:after="160" w:line="276" w:lineRule="auto"/>
        <w:ind w:left="567"/>
        <w:contextualSpacing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przeprowadzenie wywiadu i wypełnienie I części Karty Badania Profilaktycznego, (załącznik nr 4 do Programu)  </w:t>
      </w:r>
    </w:p>
    <w:p w:rsidR="00AA566E" w:rsidRDefault="00AA566E" w:rsidP="00AA566E">
      <w:pPr>
        <w:numPr>
          <w:ilvl w:val="0"/>
          <w:numId w:val="7"/>
        </w:numPr>
        <w:tabs>
          <w:tab w:val="left" w:pos="567"/>
        </w:tabs>
        <w:spacing w:after="160" w:line="276" w:lineRule="auto"/>
        <w:ind w:left="567"/>
        <w:contextualSpacing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wykonanie badań biochemicznych krwi (stężenie we krwi cholesterolu całkowitego, LDL-cholesterolu, HDL-cholesterolu, trójglicerydów i poziomu cukru na czczo), pomiar ciśnienia tętniczego krwi, wpisanie wyników badań do części II Karty Badania Profilaktycznego (załącznik nr 4 do Programu),</w:t>
      </w:r>
    </w:p>
    <w:p w:rsidR="00AA566E" w:rsidRDefault="00AA566E" w:rsidP="00AA566E">
      <w:pPr>
        <w:numPr>
          <w:ilvl w:val="0"/>
          <w:numId w:val="7"/>
        </w:numPr>
        <w:tabs>
          <w:tab w:val="left" w:pos="567"/>
        </w:tabs>
        <w:spacing w:after="160" w:line="276" w:lineRule="auto"/>
        <w:ind w:left="567"/>
        <w:contextualSpacing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określenie ryzyka wystąpienia incydentu sercowo-naczyniowego w przyszłości</w:t>
      </w:r>
      <w:r>
        <w:rPr>
          <w:rFonts w:eastAsiaTheme="minorHAnsi"/>
          <w:szCs w:val="24"/>
          <w:lang w:eastAsia="en-US"/>
        </w:rPr>
        <w:br/>
        <w:t xml:space="preserve"> na podstawie algorytmu SCORE, wpisanie uzyskanego wyniku w części IV Karty</w:t>
      </w:r>
      <w:r>
        <w:rPr>
          <w:rFonts w:eastAsiaTheme="minorHAnsi"/>
          <w:szCs w:val="24"/>
          <w:lang w:eastAsia="en-US"/>
        </w:rPr>
        <w:br/>
        <w:t xml:space="preserve"> Badania Profilaktycznego,</w:t>
      </w:r>
    </w:p>
    <w:p w:rsidR="00AA566E" w:rsidRDefault="00AA566E" w:rsidP="00AA566E">
      <w:pPr>
        <w:numPr>
          <w:ilvl w:val="0"/>
          <w:numId w:val="7"/>
        </w:numPr>
        <w:spacing w:after="160" w:line="276" w:lineRule="auto"/>
        <w:ind w:left="567"/>
        <w:contextualSpacing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lastRenderedPageBreak/>
        <w:t xml:space="preserve">przekazanie pacjentowi zaleceń co do dalszego postępowania, wydanie Karty Badania Profilaktycznego. </w:t>
      </w:r>
    </w:p>
    <w:p w:rsidR="00AA566E" w:rsidRDefault="00AA566E" w:rsidP="00AA566E">
      <w:pPr>
        <w:spacing w:line="276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3) Zajęcia ruchowe – oparte na społecznościowych programach aktywności fizycznej</w:t>
      </w:r>
      <w:r>
        <w:rPr>
          <w:rFonts w:eastAsiaTheme="minorHAnsi"/>
          <w:szCs w:val="24"/>
          <w:lang w:eastAsia="en-US"/>
        </w:rPr>
        <w:br/>
        <w:t xml:space="preserve">    (forma nieodpłatna dla wykonawców), np. jazdy na rowerze, pływania lub chodzenia </w:t>
      </w:r>
      <w:r>
        <w:rPr>
          <w:rFonts w:eastAsiaTheme="minorHAnsi"/>
          <w:szCs w:val="24"/>
          <w:lang w:eastAsia="en-US"/>
        </w:rPr>
        <w:br/>
        <w:t xml:space="preserve">    (w tym np. </w:t>
      </w:r>
      <w:proofErr w:type="spellStart"/>
      <w:r>
        <w:rPr>
          <w:rFonts w:eastAsiaTheme="minorHAnsi"/>
          <w:szCs w:val="24"/>
          <w:lang w:eastAsia="en-US"/>
        </w:rPr>
        <w:t>Nordic</w:t>
      </w:r>
      <w:proofErr w:type="spellEnd"/>
      <w:r>
        <w:rPr>
          <w:rFonts w:eastAsiaTheme="minorHAnsi"/>
          <w:szCs w:val="24"/>
          <w:lang w:eastAsia="en-US"/>
        </w:rPr>
        <w:t xml:space="preserve"> </w:t>
      </w:r>
      <w:proofErr w:type="spellStart"/>
      <w:r>
        <w:rPr>
          <w:rFonts w:eastAsiaTheme="minorHAnsi"/>
          <w:szCs w:val="24"/>
          <w:lang w:eastAsia="en-US"/>
        </w:rPr>
        <w:t>Walking</w:t>
      </w:r>
      <w:proofErr w:type="spellEnd"/>
      <w:r>
        <w:rPr>
          <w:rFonts w:eastAsiaTheme="minorHAnsi"/>
          <w:szCs w:val="24"/>
          <w:lang w:eastAsia="en-US"/>
        </w:rPr>
        <w:t>), z częstotliwością 2 razy w tygodniu.</w:t>
      </w:r>
    </w:p>
    <w:p w:rsidR="00AA566E" w:rsidRDefault="00AA566E" w:rsidP="00AA566E">
      <w:pPr>
        <w:rPr>
          <w:szCs w:val="24"/>
        </w:rPr>
      </w:pPr>
    </w:p>
    <w:p w:rsidR="00AA566E" w:rsidRDefault="00AA566E" w:rsidP="00AA566E">
      <w:pPr>
        <w:rPr>
          <w:szCs w:val="24"/>
        </w:rPr>
      </w:pPr>
      <w:r>
        <w:rPr>
          <w:szCs w:val="24"/>
        </w:rPr>
        <w:t>6. Realizacja Programu obejmuje również:</w:t>
      </w:r>
    </w:p>
    <w:p w:rsidR="00AA566E" w:rsidRDefault="00AA566E" w:rsidP="00AA566E">
      <w:pPr>
        <w:rPr>
          <w:szCs w:val="24"/>
        </w:rPr>
      </w:pPr>
      <w:r>
        <w:rPr>
          <w:szCs w:val="24"/>
        </w:rPr>
        <w:t>1) umożliwienie rejestracji do Programu (osobiście lub telefonicznie) codziennie                                       od poniedziałku do piątku, w godzinach i pod numerem telefonu, określonych przez Wykonawcę w złożonej ofercie,</w:t>
      </w:r>
    </w:p>
    <w:p w:rsidR="00AA566E" w:rsidRDefault="00AA566E" w:rsidP="00AA566E">
      <w:pPr>
        <w:rPr>
          <w:szCs w:val="24"/>
        </w:rPr>
      </w:pPr>
      <w:r>
        <w:rPr>
          <w:szCs w:val="24"/>
        </w:rPr>
        <w:t>2)  prowadzenie rejestracji wszystkich zgłaszających się do badań osób spełniających kryteria uczestnictwa w Programie określone w umowie, a po wyczerpaniu limitu osób poinformowanie na piśmie Zamawiającego  oraz wywieszenia ogłoszenia o powyższym w swojej siedzibie,</w:t>
      </w:r>
    </w:p>
    <w:p w:rsidR="00AA566E" w:rsidRDefault="00AA566E" w:rsidP="00AA566E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3) bieżącą analizę realizacji Programu – monitorowanie Programu, przygotowywanie kwartalnych sprawozdań według wzoru  określonego  w załączniku  nr 2 do Programu,  w tym  wykazu uczestników Programu i wykonanych na ich rzecz świadczeń w formie papierowej oraz oceny zgłaszalności do Programu wraz z analizą wyników ankiety satysfakcji pacjenta (Załącznik nr 3 do Programu), a także sporządzenie sprawozdania końcowego – ewaluacji programu (załącznik Nr 2 do Programu), po jego zakończeniu w danym roku budżetowym                           i przekazywanie ich do Zamawiającego. </w:t>
      </w:r>
    </w:p>
    <w:p w:rsidR="00AA566E" w:rsidRDefault="00AA566E" w:rsidP="00AA566E">
      <w:pPr>
        <w:rPr>
          <w:szCs w:val="24"/>
        </w:rPr>
      </w:pPr>
      <w:r>
        <w:rPr>
          <w:color w:val="000000" w:themeColor="text1"/>
          <w:szCs w:val="24"/>
        </w:rPr>
        <w:t xml:space="preserve">4) wykonywanie nadzoru merytorycznego nad przebiegiem Programu, koordynowanie i bieżące monitorowanie Programu przez osobę(y) wskazaną(e) przez Wykonawcę </w:t>
      </w:r>
      <w:r>
        <w:rPr>
          <w:szCs w:val="24"/>
        </w:rPr>
        <w:t>wraz z Radą ds. Programu</w:t>
      </w:r>
    </w:p>
    <w:p w:rsidR="00AA566E" w:rsidRDefault="00AA566E" w:rsidP="00AA566E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5) powiadomienie Zamawiającego, w formie pisemnej o każdym zdarzeniu mającym wpływ na termin lub zakres umowy, do 3 dni od zaistnienia zdarzenia,</w:t>
      </w:r>
    </w:p>
    <w:p w:rsidR="00AA566E" w:rsidRDefault="00AA566E" w:rsidP="00AA566E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6) prowadzenie dokumentacji medycznej w zakresie zrealizowanych przez Wykonawcę badań, zgodnie z obowiązującymi przepisami, odrębnej od dokumentacji medycznej prowadzonej w ramach jakiejkolwiek innej działalności.</w:t>
      </w:r>
    </w:p>
    <w:p w:rsidR="00AA566E" w:rsidRDefault="00AA566E" w:rsidP="00AA566E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7. Sposób organizacji udzielania świadczeń zdrowotnych w ramach Programu musi być zgodny ze złożoną przez Podmiot wykonujący działalność leczniczą, ofertą stanowiącą integralną część umowy.</w:t>
      </w:r>
    </w:p>
    <w:p w:rsidR="00AA566E" w:rsidRDefault="00AA566E" w:rsidP="00AA566E">
      <w:pPr>
        <w:rPr>
          <w:sz w:val="20"/>
        </w:rPr>
      </w:pPr>
      <w:r>
        <w:rPr>
          <w:color w:val="000000" w:themeColor="text1"/>
          <w:szCs w:val="24"/>
        </w:rPr>
        <w:t xml:space="preserve">8. Wykonawca odbiera stosowne oświadczenia o zgodzie na gromadzenie i przetwarzanie </w:t>
      </w:r>
      <w:r>
        <w:rPr>
          <w:szCs w:val="24"/>
        </w:rPr>
        <w:t xml:space="preserve">danych osobowych, od osób których te dane dotyczą zgodnie z Rozporządzeniem Parlamentu Europejskiego i Rady (UE) 2016/679 z dnia  27 kwietnia 2016 r. w sprawie ochrony osób fizycznych w związku z przetwarzaniem danych osobowych i w sprawie swobodnego przepływu takich danych oraz uchylenia dyrektywy 95/46/WE (ogólne rozporządzenie </w:t>
      </w:r>
      <w:r>
        <w:rPr>
          <w:szCs w:val="24"/>
        </w:rPr>
        <w:br/>
        <w:t>o ochronie danych)  oraz  ustawą z dnia  10 maja 2018 r. o ochronie danych osobowych.</w:t>
      </w:r>
    </w:p>
    <w:p w:rsidR="00AA566E" w:rsidRDefault="00AA566E" w:rsidP="00AA566E">
      <w:pPr>
        <w:rPr>
          <w:sz w:val="16"/>
          <w:szCs w:val="16"/>
        </w:rPr>
      </w:pPr>
    </w:p>
    <w:p w:rsidR="00AA566E" w:rsidRDefault="00AA566E" w:rsidP="00AA566E">
      <w:pPr>
        <w:jc w:val="center"/>
        <w:rPr>
          <w:b/>
          <w:szCs w:val="24"/>
        </w:rPr>
      </w:pPr>
      <w:r>
        <w:rPr>
          <w:b/>
          <w:szCs w:val="24"/>
        </w:rPr>
        <w:t>§ 2</w:t>
      </w:r>
    </w:p>
    <w:p w:rsidR="00AA566E" w:rsidRDefault="00AA566E" w:rsidP="00AA566E">
      <w:pPr>
        <w:jc w:val="center"/>
        <w:rPr>
          <w:b/>
          <w:szCs w:val="24"/>
        </w:rPr>
      </w:pPr>
    </w:p>
    <w:p w:rsidR="00AA566E" w:rsidRDefault="00AA566E" w:rsidP="00AA566E">
      <w:pPr>
        <w:pStyle w:val="Akapitzlist"/>
        <w:numPr>
          <w:ilvl w:val="3"/>
          <w:numId w:val="8"/>
        </w:numPr>
        <w:ind w:left="284" w:hanging="284"/>
        <w:rPr>
          <w:szCs w:val="24"/>
        </w:rPr>
      </w:pPr>
      <w:r>
        <w:rPr>
          <w:szCs w:val="24"/>
        </w:rPr>
        <w:t>Strony umowy zobowiązują się do wykorzystywania informacji otrzymanych i uzyskanych w związku z wykonywaniem zobowiązań wynikających z realizacji niniejszej umowy, jedynie w celach określonych ustaleniami dokonanymi przez Strony niniejszej umowy.</w:t>
      </w:r>
    </w:p>
    <w:p w:rsidR="00AA566E" w:rsidRDefault="00AA566E" w:rsidP="00AA566E">
      <w:pPr>
        <w:ind w:left="284" w:hanging="284"/>
        <w:rPr>
          <w:szCs w:val="24"/>
        </w:rPr>
      </w:pPr>
      <w:r>
        <w:rPr>
          <w:szCs w:val="24"/>
        </w:rPr>
        <w:t>2. Strony umowy oświadczają, że są świadome faktu, iż dane osobowe objęte są ochroną wynikającą z Rozporządzenia Parlamentu Europejskiego i Rady (UE) 2016/679 z dnia                    27 kwietnia 2016 r. w sprawie ochrony osób fizycznych w związku z przetwarzaniem danych osobowych i w sprawie swobodnego przepływu takich danych oraz uchylenia dyrektywy 95/46/WE (ogólne rozporządzenie o ochronie danych).</w:t>
      </w:r>
    </w:p>
    <w:p w:rsidR="00AA566E" w:rsidRDefault="00AA566E" w:rsidP="00AA566E">
      <w:pPr>
        <w:rPr>
          <w:b/>
          <w:szCs w:val="24"/>
        </w:rPr>
      </w:pPr>
    </w:p>
    <w:p w:rsidR="00AA566E" w:rsidRDefault="00AA566E" w:rsidP="00AA566E">
      <w:pPr>
        <w:rPr>
          <w:b/>
          <w:szCs w:val="24"/>
        </w:rPr>
      </w:pPr>
    </w:p>
    <w:p w:rsidR="00AA566E" w:rsidRDefault="00AA566E" w:rsidP="00AA566E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>§ 3</w:t>
      </w:r>
    </w:p>
    <w:p w:rsidR="00AA566E" w:rsidRDefault="00AA566E" w:rsidP="00AA566E">
      <w:pPr>
        <w:jc w:val="center"/>
        <w:rPr>
          <w:b/>
          <w:sz w:val="20"/>
        </w:rPr>
      </w:pPr>
    </w:p>
    <w:p w:rsidR="00AA566E" w:rsidRDefault="00AA566E" w:rsidP="00AA566E">
      <w:pPr>
        <w:rPr>
          <w:szCs w:val="24"/>
        </w:rPr>
      </w:pPr>
      <w:r>
        <w:rPr>
          <w:szCs w:val="24"/>
        </w:rPr>
        <w:t>Program realizowany będzie w podmiocie wykonującym działalność leczniczą …………………………………………………………………………………………………. w dniach i godzinach pracy Wykonawcy, wymienionych w złożonej ofercie.</w:t>
      </w:r>
    </w:p>
    <w:p w:rsidR="00AA566E" w:rsidRDefault="00AA566E" w:rsidP="00AA566E">
      <w:pPr>
        <w:rPr>
          <w:sz w:val="20"/>
        </w:rPr>
      </w:pPr>
    </w:p>
    <w:p w:rsidR="00AA566E" w:rsidRDefault="00AA566E" w:rsidP="00AA566E">
      <w:pPr>
        <w:jc w:val="center"/>
        <w:rPr>
          <w:b/>
          <w:szCs w:val="24"/>
        </w:rPr>
      </w:pPr>
      <w:r>
        <w:rPr>
          <w:b/>
          <w:szCs w:val="24"/>
        </w:rPr>
        <w:t>§ 4</w:t>
      </w:r>
    </w:p>
    <w:p w:rsidR="00AA566E" w:rsidRDefault="00AA566E" w:rsidP="00AA566E">
      <w:pPr>
        <w:rPr>
          <w:sz w:val="16"/>
          <w:szCs w:val="16"/>
        </w:rPr>
      </w:pPr>
    </w:p>
    <w:p w:rsidR="00AA566E" w:rsidRDefault="00AA566E" w:rsidP="00AA566E">
      <w:pPr>
        <w:ind w:firstLine="708"/>
        <w:rPr>
          <w:szCs w:val="24"/>
        </w:rPr>
      </w:pPr>
      <w:r>
        <w:rPr>
          <w:szCs w:val="24"/>
        </w:rPr>
        <w:t>Wykonawca oświadcza, iż osoby wykonujące świadczenia zdrowotne w ramach niniejszej Umowy posiadają odpowiednie kwalifikacje i uprawnienia oraz, że osoby te udzielają świadczeń zgodnie z obowiązującymi przepisami.</w:t>
      </w:r>
    </w:p>
    <w:p w:rsidR="00AA566E" w:rsidRDefault="00AA566E" w:rsidP="00AA566E">
      <w:pPr>
        <w:jc w:val="center"/>
        <w:rPr>
          <w:b/>
          <w:szCs w:val="24"/>
        </w:rPr>
      </w:pPr>
    </w:p>
    <w:p w:rsidR="00AA566E" w:rsidRDefault="00AA566E" w:rsidP="00AA566E">
      <w:pPr>
        <w:jc w:val="center"/>
        <w:rPr>
          <w:b/>
          <w:szCs w:val="24"/>
        </w:rPr>
      </w:pPr>
      <w:r>
        <w:rPr>
          <w:b/>
          <w:szCs w:val="24"/>
        </w:rPr>
        <w:t>§ 5</w:t>
      </w:r>
    </w:p>
    <w:p w:rsidR="00AA566E" w:rsidRDefault="00AA566E" w:rsidP="00AA566E">
      <w:pPr>
        <w:rPr>
          <w:sz w:val="16"/>
          <w:szCs w:val="16"/>
          <w:highlight w:val="yellow"/>
        </w:rPr>
      </w:pPr>
    </w:p>
    <w:p w:rsidR="00AA566E" w:rsidRDefault="00AA566E" w:rsidP="00AA566E">
      <w:pPr>
        <w:ind w:firstLine="708"/>
        <w:rPr>
          <w:szCs w:val="24"/>
        </w:rPr>
      </w:pPr>
      <w:r>
        <w:rPr>
          <w:szCs w:val="24"/>
        </w:rPr>
        <w:t>W razie niemożności udzielania świadczeń przez osoby, o których mowa w § 4, spowodowanej urlopem, zwolnieniem lekarskim lub inną przyczyną, Wykonawca zobowiązuje się do zapewnienia we własnym zakresie ciągłości udzielania świadczeń, w ramach środków finansowych określonych w Umowie.</w:t>
      </w:r>
    </w:p>
    <w:p w:rsidR="00AA566E" w:rsidRDefault="00AA566E" w:rsidP="00AA566E">
      <w:pPr>
        <w:rPr>
          <w:sz w:val="16"/>
          <w:szCs w:val="16"/>
        </w:rPr>
      </w:pPr>
    </w:p>
    <w:p w:rsidR="00AA566E" w:rsidRDefault="00AA566E" w:rsidP="00AA566E">
      <w:pPr>
        <w:ind w:left="4248"/>
        <w:rPr>
          <w:b/>
          <w:szCs w:val="24"/>
        </w:rPr>
      </w:pPr>
      <w:r>
        <w:rPr>
          <w:b/>
          <w:szCs w:val="24"/>
        </w:rPr>
        <w:t>§ 6</w:t>
      </w:r>
    </w:p>
    <w:p w:rsidR="00AA566E" w:rsidRDefault="00AA566E" w:rsidP="00AA566E">
      <w:pPr>
        <w:rPr>
          <w:sz w:val="16"/>
          <w:szCs w:val="16"/>
        </w:rPr>
      </w:pPr>
    </w:p>
    <w:p w:rsidR="00AA566E" w:rsidRDefault="00AA566E" w:rsidP="00AA566E">
      <w:pPr>
        <w:ind w:firstLine="708"/>
        <w:rPr>
          <w:szCs w:val="24"/>
        </w:rPr>
      </w:pPr>
      <w:r>
        <w:rPr>
          <w:szCs w:val="24"/>
        </w:rPr>
        <w:t>Wykonawca zobowiązany jest informować zainteresowanych uczestnictwem w  Programie, o warunkach, terminach i miejscach wykonywania Programu, umieszczając ogłoszenie w miejscach ogólnodostępnych dla uczestników Programu. Informacja powinna zawierać:</w:t>
      </w:r>
    </w:p>
    <w:p w:rsidR="00AA566E" w:rsidRDefault="00AA566E" w:rsidP="00AA566E">
      <w:pPr>
        <w:numPr>
          <w:ilvl w:val="0"/>
          <w:numId w:val="9"/>
        </w:numPr>
        <w:rPr>
          <w:szCs w:val="24"/>
        </w:rPr>
      </w:pPr>
      <w:r>
        <w:rPr>
          <w:szCs w:val="24"/>
        </w:rPr>
        <w:t>wykaz świadczeń zdrowotnych oferowanych w ramach Programu,</w:t>
      </w:r>
    </w:p>
    <w:p w:rsidR="00AA566E" w:rsidRDefault="00AA566E" w:rsidP="00AA566E">
      <w:pPr>
        <w:numPr>
          <w:ilvl w:val="0"/>
          <w:numId w:val="9"/>
        </w:numPr>
        <w:rPr>
          <w:szCs w:val="24"/>
        </w:rPr>
      </w:pPr>
      <w:r>
        <w:rPr>
          <w:szCs w:val="24"/>
        </w:rPr>
        <w:t>prawa pacjenta.</w:t>
      </w:r>
    </w:p>
    <w:p w:rsidR="00AA566E" w:rsidRDefault="00AA566E" w:rsidP="00AA566E">
      <w:pPr>
        <w:rPr>
          <w:sz w:val="16"/>
          <w:szCs w:val="16"/>
        </w:rPr>
      </w:pPr>
    </w:p>
    <w:p w:rsidR="00AA566E" w:rsidRDefault="00AA566E" w:rsidP="00AA566E">
      <w:pPr>
        <w:jc w:val="center"/>
        <w:rPr>
          <w:b/>
          <w:szCs w:val="24"/>
        </w:rPr>
      </w:pPr>
      <w:r>
        <w:rPr>
          <w:b/>
          <w:szCs w:val="24"/>
        </w:rPr>
        <w:t>§ 7</w:t>
      </w:r>
    </w:p>
    <w:p w:rsidR="00AA566E" w:rsidRDefault="00AA566E" w:rsidP="00AA566E">
      <w:pPr>
        <w:rPr>
          <w:sz w:val="16"/>
          <w:szCs w:val="16"/>
        </w:rPr>
      </w:pPr>
    </w:p>
    <w:p w:rsidR="00AA566E" w:rsidRDefault="00AA566E" w:rsidP="00AA566E">
      <w:pPr>
        <w:rPr>
          <w:sz w:val="16"/>
          <w:szCs w:val="16"/>
        </w:rPr>
      </w:pPr>
    </w:p>
    <w:p w:rsidR="00AA566E" w:rsidRDefault="00AA566E" w:rsidP="00AA566E">
      <w:pPr>
        <w:rPr>
          <w:szCs w:val="24"/>
        </w:rPr>
      </w:pPr>
      <w:r>
        <w:rPr>
          <w:szCs w:val="24"/>
        </w:rPr>
        <w:t>1. Pomieszczenia, w których będą wykonywane świadczenia zdrowotne oraz aparatura i sprzęt medyczny muszą odpowiadać standardom określonym w obowiązujących przepisach oraz posiadać krajowe atesty.</w:t>
      </w:r>
    </w:p>
    <w:p w:rsidR="00AA566E" w:rsidRDefault="00AA566E" w:rsidP="00AA566E">
      <w:pPr>
        <w:rPr>
          <w:szCs w:val="24"/>
        </w:rPr>
      </w:pPr>
      <w:r>
        <w:rPr>
          <w:szCs w:val="24"/>
        </w:rPr>
        <w:t>2.  Wykonawca ma obowiązek zaopatrywania się we własnym zakresie w materiały i artykuły sanitarne, sprzęt jednorazowego użytku oraz inne materiały niezbędne do udzielania świadczeń na podstawie niniejszej Umowy.</w:t>
      </w:r>
    </w:p>
    <w:p w:rsidR="00AA566E" w:rsidRDefault="00AA566E" w:rsidP="00AA566E">
      <w:pPr>
        <w:rPr>
          <w:color w:val="FF0000"/>
          <w:szCs w:val="24"/>
        </w:rPr>
      </w:pPr>
      <w:r>
        <w:rPr>
          <w:szCs w:val="24"/>
        </w:rPr>
        <w:t>3</w:t>
      </w:r>
      <w:r>
        <w:rPr>
          <w:color w:val="FF0000"/>
          <w:szCs w:val="24"/>
        </w:rPr>
        <w:t xml:space="preserve">. </w:t>
      </w:r>
      <w:r>
        <w:rPr>
          <w:color w:val="000000" w:themeColor="text1"/>
          <w:szCs w:val="24"/>
        </w:rPr>
        <w:t xml:space="preserve">Wykonawca zapewnia możliwość wykonania badań laboratoryjnych stosownych do prowadzonych w ramach programu działań, spełniających pod względem warunków </w:t>
      </w:r>
      <w:r>
        <w:rPr>
          <w:color w:val="000000" w:themeColor="text1"/>
          <w:szCs w:val="24"/>
        </w:rPr>
        <w:br/>
        <w:t>i wyposażenia wymogi wynikające z przepisów prawa.</w:t>
      </w:r>
    </w:p>
    <w:p w:rsidR="00AA566E" w:rsidRDefault="00AA566E" w:rsidP="00AA566E">
      <w:pPr>
        <w:jc w:val="center"/>
        <w:rPr>
          <w:b/>
          <w:szCs w:val="24"/>
        </w:rPr>
      </w:pPr>
    </w:p>
    <w:p w:rsidR="00AA566E" w:rsidRDefault="00AA566E" w:rsidP="00AA566E">
      <w:pPr>
        <w:jc w:val="center"/>
        <w:rPr>
          <w:b/>
          <w:szCs w:val="24"/>
        </w:rPr>
      </w:pPr>
      <w:r>
        <w:rPr>
          <w:b/>
          <w:szCs w:val="24"/>
        </w:rPr>
        <w:t>§ 8</w:t>
      </w:r>
    </w:p>
    <w:p w:rsidR="00AA566E" w:rsidRDefault="00AA566E" w:rsidP="00AA566E">
      <w:pPr>
        <w:rPr>
          <w:b/>
          <w:szCs w:val="24"/>
        </w:rPr>
      </w:pPr>
    </w:p>
    <w:p w:rsidR="00AA566E" w:rsidRDefault="00AA566E" w:rsidP="00AA566E">
      <w:pPr>
        <w:numPr>
          <w:ilvl w:val="0"/>
          <w:numId w:val="10"/>
        </w:numPr>
        <w:rPr>
          <w:szCs w:val="24"/>
        </w:rPr>
      </w:pPr>
      <w:r>
        <w:rPr>
          <w:szCs w:val="24"/>
        </w:rPr>
        <w:t>Maksymalna kwota finansowania świadczeń zdrowotnych w okresie od ………… 2022 r.</w:t>
      </w:r>
      <w:r>
        <w:rPr>
          <w:b/>
          <w:szCs w:val="24"/>
        </w:rPr>
        <w:t xml:space="preserve">                      </w:t>
      </w:r>
      <w:r>
        <w:rPr>
          <w:szCs w:val="24"/>
        </w:rPr>
        <w:t>do 30.11.2022 r. wynosi 36.700,00 zł brutto (słownie złotych: trzydzieści sześć tysięcy siedemset złotych).</w:t>
      </w:r>
    </w:p>
    <w:p w:rsidR="00AA566E" w:rsidRDefault="00AA566E" w:rsidP="00AA566E">
      <w:pPr>
        <w:pStyle w:val="Akapitzlist"/>
        <w:numPr>
          <w:ilvl w:val="0"/>
          <w:numId w:val="10"/>
        </w:numPr>
        <w:rPr>
          <w:szCs w:val="24"/>
        </w:rPr>
      </w:pPr>
      <w:r>
        <w:rPr>
          <w:szCs w:val="24"/>
        </w:rPr>
        <w:t xml:space="preserve">Programem planowane jest objęcie nie więcej niż 500 osób, na ich rzecz wykonane będą świadczenia zdrowotne określone w §1 ust. 5, </w:t>
      </w:r>
    </w:p>
    <w:p w:rsidR="00AA566E" w:rsidRDefault="00AA566E" w:rsidP="00AA566E">
      <w:pPr>
        <w:numPr>
          <w:ilvl w:val="0"/>
          <w:numId w:val="10"/>
        </w:numPr>
        <w:rPr>
          <w:szCs w:val="24"/>
        </w:rPr>
      </w:pPr>
      <w:r>
        <w:rPr>
          <w:szCs w:val="24"/>
        </w:rPr>
        <w:t>Okresem rozliczeniowym jest okres na jaki została zawarta umowa.</w:t>
      </w:r>
    </w:p>
    <w:p w:rsidR="00AA566E" w:rsidRDefault="00AA566E" w:rsidP="00AA566E">
      <w:pPr>
        <w:numPr>
          <w:ilvl w:val="0"/>
          <w:numId w:val="10"/>
        </w:numPr>
        <w:rPr>
          <w:szCs w:val="24"/>
        </w:rPr>
      </w:pPr>
      <w:r>
        <w:rPr>
          <w:szCs w:val="24"/>
        </w:rPr>
        <w:t xml:space="preserve">Podmiot wykonujący działalność leczniczą zobowiązany jest do prowadzenia wyodrębnionej ewidencji księgowej otrzymanych środków finansowych oraz dokonywanych z tych środków wydatków. </w:t>
      </w:r>
    </w:p>
    <w:p w:rsidR="00AA566E" w:rsidRDefault="00AA566E" w:rsidP="00AA566E">
      <w:pPr>
        <w:rPr>
          <w:b/>
          <w:szCs w:val="24"/>
        </w:rPr>
      </w:pPr>
    </w:p>
    <w:p w:rsidR="00AA566E" w:rsidRDefault="00AA566E" w:rsidP="00AA566E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>§ 9</w:t>
      </w:r>
    </w:p>
    <w:p w:rsidR="00AA566E" w:rsidRDefault="00AA566E" w:rsidP="00AA566E">
      <w:pPr>
        <w:jc w:val="center"/>
        <w:rPr>
          <w:sz w:val="16"/>
          <w:szCs w:val="16"/>
        </w:rPr>
      </w:pPr>
    </w:p>
    <w:p w:rsidR="00AA566E" w:rsidRDefault="00AA566E" w:rsidP="00AA566E">
      <w:pPr>
        <w:numPr>
          <w:ilvl w:val="0"/>
          <w:numId w:val="11"/>
        </w:numPr>
        <w:rPr>
          <w:szCs w:val="24"/>
        </w:rPr>
      </w:pPr>
      <w:r>
        <w:rPr>
          <w:szCs w:val="24"/>
        </w:rPr>
        <w:t>Zamawiający przekaże środki finansowe za realizację przedmiotu Umowy za okresy rozliczeniowe:</w:t>
      </w:r>
    </w:p>
    <w:p w:rsidR="00AA566E" w:rsidRDefault="00AA566E" w:rsidP="00AA566E">
      <w:pPr>
        <w:ind w:left="360"/>
        <w:rPr>
          <w:szCs w:val="24"/>
        </w:rPr>
      </w:pPr>
      <w:r>
        <w:rPr>
          <w:szCs w:val="24"/>
        </w:rPr>
        <w:t>1) za okres V – VI,</w:t>
      </w:r>
    </w:p>
    <w:p w:rsidR="00AA566E" w:rsidRDefault="00AA566E" w:rsidP="00AA566E">
      <w:pPr>
        <w:ind w:left="360"/>
        <w:rPr>
          <w:szCs w:val="24"/>
        </w:rPr>
      </w:pPr>
      <w:r>
        <w:rPr>
          <w:szCs w:val="24"/>
        </w:rPr>
        <w:t>2) za okres VII – IX,</w:t>
      </w:r>
    </w:p>
    <w:p w:rsidR="00AA566E" w:rsidRDefault="00AA566E" w:rsidP="00AA566E">
      <w:pPr>
        <w:ind w:left="360"/>
        <w:rPr>
          <w:szCs w:val="24"/>
        </w:rPr>
      </w:pPr>
      <w:r>
        <w:rPr>
          <w:szCs w:val="24"/>
        </w:rPr>
        <w:t xml:space="preserve">3) za okres X – XI. </w:t>
      </w:r>
    </w:p>
    <w:p w:rsidR="00AA566E" w:rsidRDefault="00AA566E" w:rsidP="00AA566E">
      <w:pPr>
        <w:numPr>
          <w:ilvl w:val="0"/>
          <w:numId w:val="11"/>
        </w:numPr>
        <w:rPr>
          <w:szCs w:val="24"/>
        </w:rPr>
      </w:pPr>
      <w:r>
        <w:rPr>
          <w:szCs w:val="24"/>
        </w:rPr>
        <w:t xml:space="preserve">Wykonawca w terminie 5 dni po upływie okresów rozliczeniowych przedłoży Zamawiającemu faktury za wykonane świadczenia, z tym, że za okres X-XI do dnia </w:t>
      </w:r>
      <w:r>
        <w:rPr>
          <w:szCs w:val="24"/>
        </w:rPr>
        <w:br/>
        <w:t>2 grudnia 2022 r.</w:t>
      </w:r>
    </w:p>
    <w:p w:rsidR="004145A9" w:rsidRDefault="00AA566E" w:rsidP="004145A9">
      <w:pPr>
        <w:ind w:left="360"/>
        <w:rPr>
          <w:szCs w:val="24"/>
        </w:rPr>
      </w:pPr>
      <w:r>
        <w:rPr>
          <w:szCs w:val="24"/>
        </w:rPr>
        <w:t xml:space="preserve">Zapłata za wykonane świadczenia zostanie dokonana przez Zamawiającego w terminie </w:t>
      </w:r>
      <w:r>
        <w:rPr>
          <w:szCs w:val="24"/>
        </w:rPr>
        <w:br/>
        <w:t>14 dni od dnia dostarczenia prawidłowo wystawionej faktury wraz z załączonym wykazem uczestników Programu i wykonanych na ich rzecz świadczeń w formie papierowej za dany okres.</w:t>
      </w:r>
      <w:r w:rsidR="004145A9" w:rsidRPr="004145A9">
        <w:rPr>
          <w:szCs w:val="24"/>
        </w:rPr>
        <w:t xml:space="preserve"> </w:t>
      </w:r>
    </w:p>
    <w:p w:rsidR="00AA566E" w:rsidRDefault="004145A9" w:rsidP="004145A9">
      <w:pPr>
        <w:ind w:left="360"/>
        <w:rPr>
          <w:szCs w:val="24"/>
        </w:rPr>
      </w:pPr>
      <w:r>
        <w:rPr>
          <w:szCs w:val="24"/>
        </w:rPr>
        <w:t xml:space="preserve">Faktura wystawiana będzie na: </w:t>
      </w:r>
      <w:r w:rsidRPr="004145A9">
        <w:rPr>
          <w:szCs w:val="24"/>
        </w:rPr>
        <w:t>Powiat Przemyski , Plac Dominikański 3 , 37-700 Przemyśl  NIP 795 20 68 339</w:t>
      </w:r>
    </w:p>
    <w:p w:rsidR="00AA566E" w:rsidRDefault="00AA566E" w:rsidP="00AA566E">
      <w:pPr>
        <w:numPr>
          <w:ilvl w:val="0"/>
          <w:numId w:val="11"/>
        </w:numPr>
        <w:rPr>
          <w:szCs w:val="24"/>
        </w:rPr>
      </w:pPr>
      <w:r>
        <w:rPr>
          <w:szCs w:val="24"/>
        </w:rPr>
        <w:t>Wykonawca przedłoży sprawoz</w:t>
      </w:r>
      <w:r w:rsidR="0087669B">
        <w:rPr>
          <w:szCs w:val="24"/>
        </w:rPr>
        <w:t>dania kwartalne zgodne z fakturą/ami</w:t>
      </w:r>
      <w:r>
        <w:rPr>
          <w:szCs w:val="24"/>
        </w:rPr>
        <w:t xml:space="preserve"> wraz z oceną zgłaszalności do Programu oraz analizą wyników ankiety satysfakcji pacjenta za okres </w:t>
      </w:r>
      <w:r w:rsidR="004145A9">
        <w:rPr>
          <w:szCs w:val="24"/>
        </w:rPr>
        <w:br/>
      </w:r>
      <w:r>
        <w:rPr>
          <w:szCs w:val="24"/>
        </w:rPr>
        <w:t>V-VI w terminie do 10 lipca 2022 r., za okres VII-IX w t</w:t>
      </w:r>
      <w:r w:rsidR="004145A9">
        <w:rPr>
          <w:szCs w:val="24"/>
        </w:rPr>
        <w:t>erminie do 10 października 2022r.</w:t>
      </w:r>
      <w:r>
        <w:rPr>
          <w:szCs w:val="24"/>
        </w:rPr>
        <w:t xml:space="preserve"> Sprawozdanie za ostatni </w:t>
      </w:r>
      <w:r w:rsidR="004145A9">
        <w:rPr>
          <w:szCs w:val="24"/>
        </w:rPr>
        <w:t>okres X-XI narastająco łączne ze sprawozdaniem końcowym (kwartalne/końcowe)</w:t>
      </w:r>
      <w:r>
        <w:rPr>
          <w:szCs w:val="24"/>
        </w:rPr>
        <w:t xml:space="preserve"> w terminie do 1</w:t>
      </w:r>
      <w:r w:rsidR="004145A9">
        <w:rPr>
          <w:szCs w:val="24"/>
        </w:rPr>
        <w:t>5</w:t>
      </w:r>
      <w:r>
        <w:rPr>
          <w:szCs w:val="24"/>
        </w:rPr>
        <w:t xml:space="preserve"> grudnia 2022 r. </w:t>
      </w:r>
    </w:p>
    <w:p w:rsidR="00AA566E" w:rsidRDefault="00AA566E" w:rsidP="00AA566E">
      <w:pPr>
        <w:numPr>
          <w:ilvl w:val="0"/>
          <w:numId w:val="11"/>
        </w:numPr>
        <w:rPr>
          <w:szCs w:val="24"/>
        </w:rPr>
      </w:pPr>
      <w:r>
        <w:rPr>
          <w:szCs w:val="24"/>
        </w:rPr>
        <w:t>Należność z tytułu umowy wypłacona będzie przez Zamawiającego na rachunek bankowy Wykonawcy :</w:t>
      </w:r>
    </w:p>
    <w:p w:rsidR="00AA566E" w:rsidRDefault="00AA566E" w:rsidP="00AA566E">
      <w:pPr>
        <w:ind w:firstLine="360"/>
        <w:rPr>
          <w:szCs w:val="24"/>
        </w:rPr>
      </w:pPr>
      <w:r>
        <w:rPr>
          <w:szCs w:val="24"/>
        </w:rPr>
        <w:t>Nazwa banku:…………………………………….</w:t>
      </w:r>
    </w:p>
    <w:p w:rsidR="00AA566E" w:rsidRDefault="00AA566E" w:rsidP="00AA566E">
      <w:pPr>
        <w:ind w:firstLine="360"/>
        <w:rPr>
          <w:szCs w:val="24"/>
        </w:rPr>
      </w:pPr>
      <w:r>
        <w:rPr>
          <w:szCs w:val="24"/>
        </w:rPr>
        <w:t>Numer konta: …………………………………….</w:t>
      </w:r>
    </w:p>
    <w:p w:rsidR="00AA566E" w:rsidRDefault="00AA566E" w:rsidP="00AA566E">
      <w:pPr>
        <w:rPr>
          <w:b/>
          <w:sz w:val="16"/>
          <w:szCs w:val="16"/>
        </w:rPr>
      </w:pPr>
    </w:p>
    <w:p w:rsidR="00AA566E" w:rsidRDefault="00AA566E" w:rsidP="00AA566E">
      <w:pPr>
        <w:jc w:val="center"/>
        <w:rPr>
          <w:b/>
          <w:szCs w:val="24"/>
        </w:rPr>
      </w:pPr>
      <w:r>
        <w:rPr>
          <w:b/>
          <w:szCs w:val="24"/>
        </w:rPr>
        <w:t>§ 10</w:t>
      </w:r>
    </w:p>
    <w:p w:rsidR="00AA566E" w:rsidRDefault="00AA566E" w:rsidP="00AA566E">
      <w:pPr>
        <w:jc w:val="center"/>
        <w:rPr>
          <w:sz w:val="16"/>
          <w:szCs w:val="16"/>
        </w:rPr>
      </w:pPr>
    </w:p>
    <w:p w:rsidR="00AA566E" w:rsidRDefault="00AA566E" w:rsidP="00AA566E">
      <w:pPr>
        <w:numPr>
          <w:ilvl w:val="0"/>
          <w:numId w:val="12"/>
        </w:numPr>
        <w:rPr>
          <w:szCs w:val="24"/>
        </w:rPr>
      </w:pPr>
      <w:r>
        <w:rPr>
          <w:szCs w:val="24"/>
        </w:rPr>
        <w:t>Należności wypłacone na podstawie Umowy nie mogą być przeznaczone na inne cele, niż związane z wykonywaniem Programu.</w:t>
      </w:r>
    </w:p>
    <w:p w:rsidR="00AA566E" w:rsidRDefault="00AA566E" w:rsidP="00AA566E">
      <w:pPr>
        <w:numPr>
          <w:ilvl w:val="0"/>
          <w:numId w:val="12"/>
        </w:numPr>
        <w:rPr>
          <w:szCs w:val="24"/>
        </w:rPr>
      </w:pPr>
      <w:r>
        <w:rPr>
          <w:szCs w:val="24"/>
        </w:rPr>
        <w:t>Wykonawca zobowiązany jest wydatkować je w sposób najbardziej racjonalny i celowy, przy jednoczesnym zapewnieniu świadczeń zgodnych z przyjętymi standardami.</w:t>
      </w:r>
    </w:p>
    <w:p w:rsidR="00AA566E" w:rsidRDefault="00AA566E" w:rsidP="00AA566E">
      <w:pPr>
        <w:ind w:left="360"/>
        <w:rPr>
          <w:szCs w:val="24"/>
        </w:rPr>
      </w:pPr>
    </w:p>
    <w:p w:rsidR="00AA566E" w:rsidRDefault="00AA566E" w:rsidP="00AA566E">
      <w:pPr>
        <w:jc w:val="center"/>
        <w:rPr>
          <w:b/>
          <w:szCs w:val="24"/>
        </w:rPr>
      </w:pPr>
      <w:r>
        <w:rPr>
          <w:b/>
          <w:szCs w:val="24"/>
        </w:rPr>
        <w:t>§ 11</w:t>
      </w:r>
    </w:p>
    <w:p w:rsidR="00AA566E" w:rsidRDefault="00AA566E" w:rsidP="00AA566E">
      <w:pPr>
        <w:rPr>
          <w:sz w:val="16"/>
          <w:szCs w:val="16"/>
        </w:rPr>
      </w:pPr>
    </w:p>
    <w:p w:rsidR="00AA566E" w:rsidRDefault="00AA566E" w:rsidP="00AA566E">
      <w:pPr>
        <w:ind w:firstLine="360"/>
        <w:rPr>
          <w:szCs w:val="24"/>
        </w:rPr>
      </w:pPr>
      <w:r>
        <w:rPr>
          <w:szCs w:val="24"/>
        </w:rPr>
        <w:t>W zakresie wykonywania Umowy Wykonawca zobowiązany jest do:</w:t>
      </w:r>
    </w:p>
    <w:p w:rsidR="00AA566E" w:rsidRDefault="00AA566E" w:rsidP="00AA566E">
      <w:pPr>
        <w:numPr>
          <w:ilvl w:val="0"/>
          <w:numId w:val="13"/>
        </w:numPr>
        <w:rPr>
          <w:szCs w:val="24"/>
        </w:rPr>
      </w:pPr>
      <w:r>
        <w:rPr>
          <w:szCs w:val="24"/>
        </w:rPr>
        <w:t xml:space="preserve">sporządzania sprawozdań wynikających z niniejszej umowy oraz dodatkowych informacji na wezwanie Zamawiającego, </w:t>
      </w:r>
    </w:p>
    <w:p w:rsidR="00AA566E" w:rsidRDefault="00AA566E" w:rsidP="00AA566E">
      <w:pPr>
        <w:numPr>
          <w:ilvl w:val="0"/>
          <w:numId w:val="13"/>
        </w:numPr>
        <w:rPr>
          <w:szCs w:val="24"/>
        </w:rPr>
      </w:pPr>
      <w:r>
        <w:rPr>
          <w:szCs w:val="24"/>
        </w:rPr>
        <w:t>umożliwienia Zamawiającemu wglądu do miesięcznego wykazu uczestników Programu wymienionego w § 1, ust. 6 pkt 3, celem bieżącej kontroli realizacji Programu.</w:t>
      </w:r>
    </w:p>
    <w:p w:rsidR="00AA566E" w:rsidRDefault="00AA566E" w:rsidP="00AA566E">
      <w:pPr>
        <w:rPr>
          <w:b/>
          <w:sz w:val="20"/>
        </w:rPr>
      </w:pPr>
    </w:p>
    <w:p w:rsidR="00AA566E" w:rsidRDefault="00AA566E" w:rsidP="00AA566E">
      <w:pPr>
        <w:ind w:left="4248"/>
        <w:rPr>
          <w:b/>
          <w:szCs w:val="24"/>
        </w:rPr>
      </w:pPr>
      <w:r>
        <w:rPr>
          <w:b/>
          <w:szCs w:val="24"/>
        </w:rPr>
        <w:t>§ 12</w:t>
      </w:r>
    </w:p>
    <w:p w:rsidR="00AA566E" w:rsidRDefault="00AA566E" w:rsidP="00AA566E">
      <w:pPr>
        <w:rPr>
          <w:sz w:val="16"/>
          <w:szCs w:val="16"/>
        </w:rPr>
      </w:pPr>
    </w:p>
    <w:p w:rsidR="00AA566E" w:rsidRDefault="00AA566E" w:rsidP="00AA566E">
      <w:pPr>
        <w:numPr>
          <w:ilvl w:val="0"/>
          <w:numId w:val="14"/>
        </w:numPr>
        <w:rPr>
          <w:szCs w:val="24"/>
        </w:rPr>
      </w:pPr>
      <w:r>
        <w:rPr>
          <w:szCs w:val="24"/>
        </w:rPr>
        <w:t>Wykonawca zobowiązany jest do poddania się kontroli przeprowadzanej przez osoby upoważnione przez Zamawiającego, dotyczącej:</w:t>
      </w:r>
    </w:p>
    <w:p w:rsidR="00AA566E" w:rsidRDefault="00AA566E" w:rsidP="00AA566E">
      <w:pPr>
        <w:numPr>
          <w:ilvl w:val="0"/>
          <w:numId w:val="15"/>
        </w:numPr>
        <w:rPr>
          <w:szCs w:val="24"/>
        </w:rPr>
      </w:pPr>
      <w:r>
        <w:rPr>
          <w:szCs w:val="24"/>
        </w:rPr>
        <w:t>właściwego wykorzystania środków finansowych uzyskanych na podstawie niniejszej umowy,</w:t>
      </w:r>
    </w:p>
    <w:p w:rsidR="00AA566E" w:rsidRDefault="00AA566E" w:rsidP="00AA566E">
      <w:pPr>
        <w:numPr>
          <w:ilvl w:val="0"/>
          <w:numId w:val="15"/>
        </w:numPr>
        <w:rPr>
          <w:szCs w:val="24"/>
        </w:rPr>
      </w:pPr>
      <w:r>
        <w:rPr>
          <w:szCs w:val="24"/>
        </w:rPr>
        <w:t>liczby i rodzaju udzielanych świadczeń.</w:t>
      </w:r>
    </w:p>
    <w:p w:rsidR="00AA566E" w:rsidRDefault="00AA566E" w:rsidP="00AA566E">
      <w:pPr>
        <w:rPr>
          <w:szCs w:val="24"/>
        </w:rPr>
      </w:pPr>
    </w:p>
    <w:p w:rsidR="00AA566E" w:rsidRDefault="00AA566E" w:rsidP="00AA566E">
      <w:pPr>
        <w:numPr>
          <w:ilvl w:val="0"/>
          <w:numId w:val="14"/>
        </w:numPr>
        <w:rPr>
          <w:szCs w:val="24"/>
        </w:rPr>
      </w:pPr>
      <w:r>
        <w:rPr>
          <w:szCs w:val="24"/>
        </w:rPr>
        <w:t xml:space="preserve">Wykonawca zobowiązany jest do przedłożenia wszelkich niezbędnych dokumentów, udzielania informacji upoważnionym przedstawicielom Zamawiającemu podczas </w:t>
      </w:r>
      <w:r>
        <w:rPr>
          <w:szCs w:val="24"/>
        </w:rPr>
        <w:br/>
        <w:t>i w związku z przeprowadzaną kontrolą.</w:t>
      </w:r>
    </w:p>
    <w:p w:rsidR="00AA566E" w:rsidRDefault="00AA566E" w:rsidP="00AA566E">
      <w:pPr>
        <w:numPr>
          <w:ilvl w:val="0"/>
          <w:numId w:val="14"/>
        </w:numPr>
        <w:rPr>
          <w:szCs w:val="24"/>
        </w:rPr>
      </w:pPr>
      <w:r>
        <w:rPr>
          <w:szCs w:val="24"/>
        </w:rPr>
        <w:lastRenderedPageBreak/>
        <w:t>Podmiot wykonujący działalność leczniczą zobowiązany jest do wykonania zaleceń pokontrolnych w wyznaczonych terminach.</w:t>
      </w:r>
    </w:p>
    <w:p w:rsidR="00AA566E" w:rsidRDefault="00AA566E" w:rsidP="00AA566E">
      <w:pPr>
        <w:numPr>
          <w:ilvl w:val="0"/>
          <w:numId w:val="14"/>
        </w:numPr>
        <w:rPr>
          <w:szCs w:val="24"/>
        </w:rPr>
      </w:pPr>
      <w:r>
        <w:rPr>
          <w:szCs w:val="24"/>
        </w:rPr>
        <w:t>Kontrole dokumentacji medycznej, organizacji i sposobu wykonywania świadczeń zdrowotnych mogą być przeprowadzone tylko przez osoby, upoważnione przez Zamawiającego.</w:t>
      </w:r>
    </w:p>
    <w:p w:rsidR="00AA566E" w:rsidRDefault="00AA566E" w:rsidP="00AA566E">
      <w:pPr>
        <w:ind w:left="4248"/>
        <w:rPr>
          <w:b/>
          <w:szCs w:val="24"/>
        </w:rPr>
      </w:pPr>
    </w:p>
    <w:p w:rsidR="00AA566E" w:rsidRDefault="00AA566E" w:rsidP="00AA566E">
      <w:pPr>
        <w:ind w:left="4248"/>
        <w:rPr>
          <w:b/>
          <w:szCs w:val="24"/>
        </w:rPr>
      </w:pPr>
      <w:r>
        <w:rPr>
          <w:b/>
          <w:szCs w:val="24"/>
        </w:rPr>
        <w:t>§ 13</w:t>
      </w:r>
    </w:p>
    <w:p w:rsidR="00AA566E" w:rsidRDefault="00AA566E" w:rsidP="00AA566E">
      <w:pPr>
        <w:rPr>
          <w:sz w:val="16"/>
          <w:szCs w:val="16"/>
        </w:rPr>
      </w:pPr>
    </w:p>
    <w:p w:rsidR="00AA566E" w:rsidRDefault="00AA566E" w:rsidP="00AA566E">
      <w:pPr>
        <w:numPr>
          <w:ilvl w:val="0"/>
          <w:numId w:val="16"/>
        </w:numPr>
        <w:tabs>
          <w:tab w:val="num" w:pos="360"/>
        </w:tabs>
        <w:ind w:left="36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Wykonawca oświadcza, że jest w posiadaniu polisy Ubezpieczenia OC w zakresie prowadzonej działalności.   </w:t>
      </w:r>
    </w:p>
    <w:p w:rsidR="00AA566E" w:rsidRDefault="00AA566E" w:rsidP="00AA566E">
      <w:pPr>
        <w:numPr>
          <w:ilvl w:val="0"/>
          <w:numId w:val="16"/>
        </w:numPr>
        <w:tabs>
          <w:tab w:val="num" w:pos="360"/>
        </w:tabs>
        <w:ind w:left="360"/>
        <w:rPr>
          <w:szCs w:val="24"/>
        </w:rPr>
      </w:pPr>
      <w:r>
        <w:rPr>
          <w:szCs w:val="24"/>
        </w:rPr>
        <w:t xml:space="preserve">Zamawiający nie ponosi jakiejkolwiek odpowiedzialności za szkody wyrządzone osobom trzecim przez Wykonawcę w związku z wykonywaniem, czy zaniechaniem wykonywania świadczeń zdrowotnych. </w:t>
      </w:r>
    </w:p>
    <w:p w:rsidR="00AA566E" w:rsidRDefault="00AA566E" w:rsidP="00AA566E">
      <w:pPr>
        <w:rPr>
          <w:sz w:val="16"/>
          <w:szCs w:val="16"/>
          <w:highlight w:val="yellow"/>
        </w:rPr>
      </w:pPr>
    </w:p>
    <w:p w:rsidR="00AA566E" w:rsidRDefault="00AA566E" w:rsidP="00AA566E">
      <w:pPr>
        <w:ind w:left="3540" w:firstLine="708"/>
        <w:rPr>
          <w:b/>
          <w:szCs w:val="24"/>
        </w:rPr>
      </w:pPr>
      <w:r>
        <w:rPr>
          <w:b/>
          <w:szCs w:val="24"/>
        </w:rPr>
        <w:t>§ 14</w:t>
      </w:r>
    </w:p>
    <w:p w:rsidR="00AA566E" w:rsidRDefault="00AA566E" w:rsidP="00AA566E">
      <w:pPr>
        <w:rPr>
          <w:sz w:val="16"/>
          <w:szCs w:val="16"/>
        </w:rPr>
      </w:pPr>
    </w:p>
    <w:p w:rsidR="00AA566E" w:rsidRDefault="00AA566E" w:rsidP="00AA566E">
      <w:pPr>
        <w:ind w:firstLine="708"/>
        <w:rPr>
          <w:szCs w:val="24"/>
        </w:rPr>
      </w:pPr>
      <w:r>
        <w:rPr>
          <w:szCs w:val="24"/>
        </w:rPr>
        <w:t>Wykonawca zobowiązany jest do naprawienia szkody wynikłej z niewykonania lub nienależytego wykonania zobowiązania wynikającego z Umowy, chyba że niewykonanie lub nienależyte wykonanie zobowiązania jest następstwem okoliczności, za które Wykonawca odpowiedzialności nie ponosi.</w:t>
      </w:r>
    </w:p>
    <w:p w:rsidR="00AA566E" w:rsidRDefault="00AA566E" w:rsidP="00AA566E">
      <w:pPr>
        <w:rPr>
          <w:b/>
          <w:sz w:val="16"/>
          <w:szCs w:val="16"/>
          <w:highlight w:val="yellow"/>
        </w:rPr>
      </w:pPr>
    </w:p>
    <w:p w:rsidR="00AA566E" w:rsidRDefault="00AA566E" w:rsidP="00AA566E">
      <w:pPr>
        <w:jc w:val="center"/>
        <w:rPr>
          <w:b/>
          <w:szCs w:val="24"/>
        </w:rPr>
      </w:pPr>
      <w:r>
        <w:rPr>
          <w:b/>
          <w:szCs w:val="24"/>
        </w:rPr>
        <w:t>§ 15</w:t>
      </w:r>
    </w:p>
    <w:p w:rsidR="00AA566E" w:rsidRDefault="00AA566E" w:rsidP="00AA566E">
      <w:pPr>
        <w:jc w:val="center"/>
        <w:rPr>
          <w:b/>
          <w:sz w:val="20"/>
        </w:rPr>
      </w:pPr>
    </w:p>
    <w:p w:rsidR="00AA566E" w:rsidRDefault="00AA566E" w:rsidP="00AA566E">
      <w:pPr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>Wykonawca zobowiązuje się do zapłaty na rzecz Zamawiającego kar umownych w następujących przypadkach i wysokościach:</w:t>
      </w:r>
    </w:p>
    <w:p w:rsidR="00AA566E" w:rsidRDefault="00AA566E" w:rsidP="00AA566E">
      <w:pPr>
        <w:pStyle w:val="Akapitzlist"/>
        <w:numPr>
          <w:ilvl w:val="0"/>
          <w:numId w:val="17"/>
        </w:numPr>
        <w:rPr>
          <w:szCs w:val="24"/>
        </w:rPr>
      </w:pPr>
      <w:r>
        <w:rPr>
          <w:szCs w:val="24"/>
        </w:rPr>
        <w:t>opóźnienie w ustalonym przez strony umowy terminie rozpoczęcia realizacji zadania w wysokości 1 % wynagrodzenia umownego za każdy dzień opóźnienia,</w:t>
      </w:r>
    </w:p>
    <w:p w:rsidR="00AA566E" w:rsidRDefault="00AA566E" w:rsidP="00AA566E">
      <w:pPr>
        <w:pStyle w:val="Akapitzlist"/>
        <w:numPr>
          <w:ilvl w:val="0"/>
          <w:numId w:val="17"/>
        </w:numPr>
        <w:rPr>
          <w:szCs w:val="24"/>
        </w:rPr>
      </w:pPr>
      <w:r>
        <w:rPr>
          <w:szCs w:val="24"/>
        </w:rPr>
        <w:t>odstąpienia od umowy z przyczyn zależnych od Wykonawcy w wysokości 20% wynagrodzenia umownego.</w:t>
      </w:r>
    </w:p>
    <w:p w:rsidR="00AA566E" w:rsidRDefault="00AA566E" w:rsidP="00AA566E">
      <w:pPr>
        <w:pStyle w:val="Akapitzlist"/>
        <w:numPr>
          <w:ilvl w:val="0"/>
          <w:numId w:val="17"/>
        </w:numPr>
        <w:rPr>
          <w:szCs w:val="24"/>
        </w:rPr>
      </w:pPr>
      <w:r>
        <w:rPr>
          <w:szCs w:val="24"/>
        </w:rPr>
        <w:t>Niedopełnienie obowiązku wynikającego z § 9 ust. 4 umowy w wysokości 500,00zł</w:t>
      </w:r>
    </w:p>
    <w:p w:rsidR="00AA566E" w:rsidRDefault="00AA566E" w:rsidP="00AA566E">
      <w:pPr>
        <w:ind w:left="3540" w:firstLine="708"/>
        <w:rPr>
          <w:b/>
          <w:sz w:val="12"/>
          <w:szCs w:val="12"/>
        </w:rPr>
      </w:pPr>
    </w:p>
    <w:p w:rsidR="00AA566E" w:rsidRDefault="00AA566E" w:rsidP="00AA566E">
      <w:pPr>
        <w:ind w:left="3540" w:firstLine="708"/>
        <w:rPr>
          <w:b/>
          <w:szCs w:val="24"/>
        </w:rPr>
      </w:pPr>
      <w:r>
        <w:rPr>
          <w:b/>
          <w:szCs w:val="24"/>
        </w:rPr>
        <w:t>§ 16</w:t>
      </w:r>
    </w:p>
    <w:p w:rsidR="00AA566E" w:rsidRDefault="00AA566E" w:rsidP="00AA566E">
      <w:pPr>
        <w:rPr>
          <w:sz w:val="16"/>
          <w:szCs w:val="16"/>
          <w:highlight w:val="yellow"/>
        </w:rPr>
      </w:pPr>
    </w:p>
    <w:p w:rsidR="00AA566E" w:rsidRDefault="00AA566E" w:rsidP="00AA566E">
      <w:pPr>
        <w:ind w:firstLine="708"/>
        <w:rPr>
          <w:szCs w:val="24"/>
        </w:rPr>
      </w:pPr>
      <w:r>
        <w:rPr>
          <w:szCs w:val="24"/>
        </w:rPr>
        <w:t xml:space="preserve">Umowa może być wypowiedziana przez każdą ze stron, za jednomiesięcznym wypowiedzeniem dokonanym na koniec miesiąca kalendarzowego. Podstawą wypowiedzenia Umowy może być naruszenie obowiązków wynikających z niniejszej Umowy </w:t>
      </w:r>
      <w:r>
        <w:rPr>
          <w:szCs w:val="24"/>
        </w:rPr>
        <w:br/>
        <w:t>a w szczególności:</w:t>
      </w:r>
    </w:p>
    <w:p w:rsidR="00AA566E" w:rsidRDefault="00AA566E" w:rsidP="00AA566E">
      <w:pPr>
        <w:numPr>
          <w:ilvl w:val="0"/>
          <w:numId w:val="18"/>
        </w:numPr>
        <w:tabs>
          <w:tab w:val="clear" w:pos="450"/>
          <w:tab w:val="num" w:pos="900"/>
        </w:tabs>
        <w:ind w:left="900"/>
        <w:rPr>
          <w:szCs w:val="24"/>
        </w:rPr>
      </w:pPr>
      <w:r>
        <w:rPr>
          <w:szCs w:val="24"/>
        </w:rPr>
        <w:t>ograniczenie dostępności do wykonywanych świadczeń zdrowotnych, zawężenie ich zakresu lub nieodpowiednia jakość,</w:t>
      </w:r>
    </w:p>
    <w:p w:rsidR="00AA566E" w:rsidRDefault="00AA566E" w:rsidP="00AA566E">
      <w:pPr>
        <w:numPr>
          <w:ilvl w:val="0"/>
          <w:numId w:val="18"/>
        </w:numPr>
        <w:tabs>
          <w:tab w:val="clear" w:pos="450"/>
          <w:tab w:val="num" w:pos="900"/>
        </w:tabs>
        <w:ind w:left="900"/>
        <w:rPr>
          <w:szCs w:val="24"/>
        </w:rPr>
      </w:pPr>
      <w:r>
        <w:rPr>
          <w:szCs w:val="24"/>
        </w:rPr>
        <w:t>powtarzające się rażące niewywiązywanie się z obowiązku zabezpieczenia świadczeń zdrowotnych w ramach Programu,</w:t>
      </w:r>
    </w:p>
    <w:p w:rsidR="00AA566E" w:rsidRDefault="00AA566E" w:rsidP="00AA566E">
      <w:pPr>
        <w:numPr>
          <w:ilvl w:val="0"/>
          <w:numId w:val="18"/>
        </w:numPr>
        <w:tabs>
          <w:tab w:val="clear" w:pos="450"/>
          <w:tab w:val="num" w:pos="900"/>
        </w:tabs>
        <w:ind w:left="900"/>
        <w:rPr>
          <w:szCs w:val="24"/>
        </w:rPr>
      </w:pPr>
      <w:r>
        <w:rPr>
          <w:szCs w:val="24"/>
        </w:rPr>
        <w:t>nieprzekazywanie wymaganych przez Zamawiającego informacji,</w:t>
      </w:r>
    </w:p>
    <w:p w:rsidR="00AA566E" w:rsidRDefault="00AA566E" w:rsidP="00AA566E">
      <w:pPr>
        <w:numPr>
          <w:ilvl w:val="0"/>
          <w:numId w:val="18"/>
        </w:numPr>
        <w:tabs>
          <w:tab w:val="clear" w:pos="450"/>
          <w:tab w:val="num" w:pos="900"/>
        </w:tabs>
        <w:ind w:left="900"/>
        <w:rPr>
          <w:szCs w:val="24"/>
        </w:rPr>
      </w:pPr>
      <w:r>
        <w:rPr>
          <w:szCs w:val="24"/>
        </w:rPr>
        <w:t>utraty przez Wykonawcę zdolności do realizacji świadczeń na rzecz Zamawiającego,</w:t>
      </w:r>
    </w:p>
    <w:p w:rsidR="00AA566E" w:rsidRDefault="00AA566E" w:rsidP="00AA566E">
      <w:pPr>
        <w:numPr>
          <w:ilvl w:val="0"/>
          <w:numId w:val="18"/>
        </w:numPr>
        <w:tabs>
          <w:tab w:val="clear" w:pos="450"/>
          <w:tab w:val="num" w:pos="900"/>
        </w:tabs>
        <w:ind w:left="900"/>
        <w:rPr>
          <w:szCs w:val="24"/>
        </w:rPr>
      </w:pPr>
      <w:r>
        <w:rPr>
          <w:szCs w:val="24"/>
        </w:rPr>
        <w:t>skarg pacjentów wskazujących na rażące naruszenia Umowy.</w:t>
      </w:r>
    </w:p>
    <w:p w:rsidR="00AA566E" w:rsidRDefault="00AA566E" w:rsidP="00AA566E">
      <w:pPr>
        <w:rPr>
          <w:b/>
          <w:sz w:val="12"/>
          <w:szCs w:val="12"/>
        </w:rPr>
      </w:pPr>
    </w:p>
    <w:p w:rsidR="00AA566E" w:rsidRDefault="00AA566E" w:rsidP="00AA566E">
      <w:pPr>
        <w:rPr>
          <w:b/>
          <w:szCs w:val="24"/>
        </w:rPr>
      </w:pPr>
    </w:p>
    <w:p w:rsidR="00AA566E" w:rsidRDefault="00AA566E" w:rsidP="00AA566E">
      <w:pPr>
        <w:ind w:left="4248"/>
        <w:rPr>
          <w:b/>
          <w:szCs w:val="24"/>
        </w:rPr>
      </w:pPr>
      <w:r>
        <w:rPr>
          <w:b/>
          <w:szCs w:val="24"/>
        </w:rPr>
        <w:t>§ 17</w:t>
      </w:r>
    </w:p>
    <w:p w:rsidR="00AA566E" w:rsidRDefault="00AA566E" w:rsidP="00AA566E">
      <w:pPr>
        <w:ind w:left="4248"/>
        <w:rPr>
          <w:sz w:val="16"/>
          <w:szCs w:val="16"/>
          <w:highlight w:val="yellow"/>
        </w:rPr>
      </w:pPr>
    </w:p>
    <w:p w:rsidR="00AA566E" w:rsidRDefault="00AA566E" w:rsidP="00AA566E">
      <w:pPr>
        <w:ind w:firstLine="540"/>
        <w:rPr>
          <w:szCs w:val="24"/>
        </w:rPr>
      </w:pPr>
      <w:r>
        <w:rPr>
          <w:szCs w:val="24"/>
        </w:rPr>
        <w:t>Zamawiający może rozwiązać Umowę ze skutkiem natychmiastowym w przypadkach:</w:t>
      </w:r>
    </w:p>
    <w:p w:rsidR="00AA566E" w:rsidRDefault="00AA566E" w:rsidP="00AA566E">
      <w:pPr>
        <w:numPr>
          <w:ilvl w:val="0"/>
          <w:numId w:val="19"/>
        </w:numPr>
        <w:tabs>
          <w:tab w:val="clear" w:pos="360"/>
          <w:tab w:val="num" w:pos="900"/>
        </w:tabs>
        <w:ind w:left="900"/>
        <w:rPr>
          <w:szCs w:val="24"/>
        </w:rPr>
      </w:pPr>
      <w:r>
        <w:rPr>
          <w:szCs w:val="24"/>
        </w:rPr>
        <w:t>przerwy w wykonywaniu świadczeń zdrowotnych,</w:t>
      </w:r>
    </w:p>
    <w:p w:rsidR="00AA566E" w:rsidRDefault="00AA566E" w:rsidP="00AA566E">
      <w:pPr>
        <w:numPr>
          <w:ilvl w:val="0"/>
          <w:numId w:val="19"/>
        </w:numPr>
        <w:tabs>
          <w:tab w:val="clear" w:pos="360"/>
          <w:tab w:val="num" w:pos="900"/>
        </w:tabs>
        <w:ind w:left="900"/>
        <w:rPr>
          <w:szCs w:val="24"/>
        </w:rPr>
      </w:pPr>
      <w:r>
        <w:rPr>
          <w:szCs w:val="24"/>
        </w:rPr>
        <w:t xml:space="preserve">wykorzystywania środków pieniężnych przekazanych przez Zamawiającego na inne cele niż określone w Umowie, </w:t>
      </w:r>
    </w:p>
    <w:p w:rsidR="00AA566E" w:rsidRDefault="00AA566E" w:rsidP="00AA566E">
      <w:pPr>
        <w:numPr>
          <w:ilvl w:val="0"/>
          <w:numId w:val="19"/>
        </w:numPr>
        <w:tabs>
          <w:tab w:val="clear" w:pos="360"/>
          <w:tab w:val="num" w:pos="900"/>
        </w:tabs>
        <w:ind w:left="900"/>
        <w:rPr>
          <w:szCs w:val="24"/>
        </w:rPr>
      </w:pPr>
      <w:r>
        <w:rPr>
          <w:szCs w:val="24"/>
        </w:rPr>
        <w:lastRenderedPageBreak/>
        <w:t>podania przez  Wykonawcę niezgodnych ze stanem faktycznym danych i  informacji będących podstawą finansowania świadczeń zdrowotnych lub wysokości poszczególnych płatności,</w:t>
      </w:r>
    </w:p>
    <w:p w:rsidR="00AA566E" w:rsidRDefault="00AA566E" w:rsidP="00AA566E">
      <w:pPr>
        <w:numPr>
          <w:ilvl w:val="0"/>
          <w:numId w:val="19"/>
        </w:numPr>
        <w:tabs>
          <w:tab w:val="clear" w:pos="360"/>
          <w:tab w:val="num" w:pos="900"/>
        </w:tabs>
        <w:ind w:left="900"/>
        <w:rPr>
          <w:szCs w:val="24"/>
        </w:rPr>
      </w:pPr>
      <w:r>
        <w:rPr>
          <w:szCs w:val="24"/>
        </w:rPr>
        <w:t>odmowy poddania się kontroli bieżącej realizacji Umowy lub przeprowadzenia niezbędnych czynności kontrolnych,</w:t>
      </w:r>
    </w:p>
    <w:p w:rsidR="00AA566E" w:rsidRDefault="00AA566E" w:rsidP="00AA566E">
      <w:pPr>
        <w:numPr>
          <w:ilvl w:val="0"/>
          <w:numId w:val="19"/>
        </w:numPr>
        <w:tabs>
          <w:tab w:val="clear" w:pos="360"/>
          <w:tab w:val="num" w:pos="900"/>
        </w:tabs>
        <w:ind w:left="900"/>
        <w:rPr>
          <w:szCs w:val="24"/>
        </w:rPr>
      </w:pPr>
      <w:r>
        <w:rPr>
          <w:szCs w:val="24"/>
        </w:rPr>
        <w:t>nieprawidłowości związanych z wykonywaniem Umowy i nieuwzględnienia zaleceń pokontrolnych,</w:t>
      </w:r>
    </w:p>
    <w:p w:rsidR="00AA566E" w:rsidRDefault="00AA566E" w:rsidP="00AA566E">
      <w:pPr>
        <w:rPr>
          <w:b/>
          <w:sz w:val="16"/>
          <w:szCs w:val="16"/>
          <w:highlight w:val="yellow"/>
        </w:rPr>
      </w:pPr>
    </w:p>
    <w:p w:rsidR="00AA566E" w:rsidRDefault="00AA566E" w:rsidP="00AA566E">
      <w:pPr>
        <w:jc w:val="center"/>
        <w:rPr>
          <w:b/>
          <w:szCs w:val="24"/>
        </w:rPr>
      </w:pPr>
      <w:r>
        <w:rPr>
          <w:b/>
          <w:szCs w:val="24"/>
        </w:rPr>
        <w:t>§ 18</w:t>
      </w:r>
    </w:p>
    <w:p w:rsidR="00AA566E" w:rsidRDefault="00AA566E" w:rsidP="00AA566E">
      <w:pPr>
        <w:rPr>
          <w:sz w:val="16"/>
          <w:szCs w:val="16"/>
          <w:highlight w:val="yellow"/>
        </w:rPr>
      </w:pPr>
    </w:p>
    <w:p w:rsidR="00AA566E" w:rsidRDefault="00AA566E" w:rsidP="00AA566E">
      <w:pPr>
        <w:numPr>
          <w:ilvl w:val="0"/>
          <w:numId w:val="20"/>
        </w:numPr>
        <w:rPr>
          <w:szCs w:val="24"/>
        </w:rPr>
      </w:pPr>
      <w:r>
        <w:rPr>
          <w:szCs w:val="24"/>
        </w:rPr>
        <w:t>W sytuacjach, o których mowa w § 16 i 17 strony dokonają rozliczenia całkowitej kwoty Umowy w terminie do 15 dni od dnia rozwiązania Umowy.</w:t>
      </w:r>
    </w:p>
    <w:p w:rsidR="00AA566E" w:rsidRDefault="00AA566E" w:rsidP="00AA566E">
      <w:pPr>
        <w:numPr>
          <w:ilvl w:val="0"/>
          <w:numId w:val="20"/>
        </w:numPr>
        <w:rPr>
          <w:szCs w:val="24"/>
        </w:rPr>
      </w:pPr>
      <w:r>
        <w:rPr>
          <w:szCs w:val="24"/>
        </w:rPr>
        <w:t>Rozliczenie ostateczne Umowy nastąpi do dnia 1</w:t>
      </w:r>
      <w:r w:rsidR="004145A9">
        <w:rPr>
          <w:szCs w:val="24"/>
        </w:rPr>
        <w:t>5</w:t>
      </w:r>
      <w:r>
        <w:rPr>
          <w:szCs w:val="24"/>
        </w:rPr>
        <w:t xml:space="preserve"> grudnia 2022 r.</w:t>
      </w:r>
    </w:p>
    <w:p w:rsidR="00AA566E" w:rsidRDefault="00AA566E" w:rsidP="00AA566E">
      <w:pPr>
        <w:rPr>
          <w:sz w:val="16"/>
          <w:szCs w:val="16"/>
        </w:rPr>
      </w:pPr>
    </w:p>
    <w:p w:rsidR="00AA566E" w:rsidRDefault="00AA566E" w:rsidP="00AA566E">
      <w:pPr>
        <w:jc w:val="center"/>
        <w:rPr>
          <w:b/>
          <w:szCs w:val="24"/>
        </w:rPr>
      </w:pPr>
      <w:r>
        <w:rPr>
          <w:b/>
          <w:szCs w:val="24"/>
        </w:rPr>
        <w:t>§ 19</w:t>
      </w:r>
    </w:p>
    <w:p w:rsidR="00AA566E" w:rsidRDefault="00AA566E" w:rsidP="00AA566E">
      <w:pPr>
        <w:rPr>
          <w:sz w:val="16"/>
          <w:szCs w:val="16"/>
        </w:rPr>
      </w:pPr>
    </w:p>
    <w:p w:rsidR="00AA566E" w:rsidRDefault="00AA566E" w:rsidP="00AA566E">
      <w:pPr>
        <w:rPr>
          <w:szCs w:val="24"/>
        </w:rPr>
      </w:pPr>
      <w:r>
        <w:rPr>
          <w:szCs w:val="24"/>
        </w:rPr>
        <w:t>Każda zmiana warunków Umowy wymaga formy pisemnej pod rygorem nieważności.</w:t>
      </w:r>
    </w:p>
    <w:p w:rsidR="00AA566E" w:rsidRDefault="00AA566E" w:rsidP="00AA566E">
      <w:pPr>
        <w:rPr>
          <w:b/>
          <w:sz w:val="12"/>
          <w:szCs w:val="12"/>
          <w:highlight w:val="yellow"/>
        </w:rPr>
      </w:pPr>
    </w:p>
    <w:p w:rsidR="00AA566E" w:rsidRDefault="00AA566E" w:rsidP="00AA566E">
      <w:pPr>
        <w:jc w:val="center"/>
        <w:rPr>
          <w:b/>
          <w:szCs w:val="24"/>
        </w:rPr>
      </w:pPr>
      <w:r>
        <w:rPr>
          <w:b/>
          <w:szCs w:val="24"/>
        </w:rPr>
        <w:t>§ 20</w:t>
      </w:r>
    </w:p>
    <w:p w:rsidR="00AA566E" w:rsidRDefault="00AA566E" w:rsidP="00AA566E">
      <w:pPr>
        <w:rPr>
          <w:sz w:val="16"/>
          <w:szCs w:val="16"/>
        </w:rPr>
      </w:pPr>
    </w:p>
    <w:p w:rsidR="00AA566E" w:rsidRDefault="00AA566E" w:rsidP="00AA566E">
      <w:pPr>
        <w:rPr>
          <w:szCs w:val="24"/>
        </w:rPr>
      </w:pPr>
      <w:r>
        <w:rPr>
          <w:szCs w:val="24"/>
        </w:rPr>
        <w:t>W sprawach nieuregulowanych  Umową zastosowanie mają przepisy Kodeksu cywilnego.</w:t>
      </w:r>
    </w:p>
    <w:p w:rsidR="00AA566E" w:rsidRDefault="00AA566E" w:rsidP="00AA566E">
      <w:pPr>
        <w:rPr>
          <w:sz w:val="12"/>
          <w:szCs w:val="12"/>
          <w:highlight w:val="yellow"/>
        </w:rPr>
      </w:pPr>
    </w:p>
    <w:p w:rsidR="00AA566E" w:rsidRDefault="00AA566E" w:rsidP="00AA566E">
      <w:pPr>
        <w:jc w:val="center"/>
        <w:rPr>
          <w:b/>
          <w:szCs w:val="24"/>
        </w:rPr>
      </w:pPr>
      <w:r>
        <w:rPr>
          <w:b/>
          <w:szCs w:val="24"/>
        </w:rPr>
        <w:t>§ 21</w:t>
      </w:r>
    </w:p>
    <w:p w:rsidR="00AA566E" w:rsidRDefault="00AA566E" w:rsidP="00AA566E">
      <w:pPr>
        <w:rPr>
          <w:sz w:val="16"/>
          <w:szCs w:val="16"/>
        </w:rPr>
      </w:pPr>
    </w:p>
    <w:p w:rsidR="00AA566E" w:rsidRDefault="00AA566E" w:rsidP="00AA566E">
      <w:pPr>
        <w:rPr>
          <w:szCs w:val="24"/>
        </w:rPr>
      </w:pPr>
      <w:r>
        <w:rPr>
          <w:szCs w:val="24"/>
        </w:rPr>
        <w:t>Umowę sporządzono w dwóch jednobrzmiących egzemplarzach, po jednym dla każdej ze stron.</w:t>
      </w:r>
    </w:p>
    <w:p w:rsidR="00AA566E" w:rsidRDefault="00AA566E" w:rsidP="00AA566E">
      <w:pPr>
        <w:rPr>
          <w:szCs w:val="24"/>
          <w:highlight w:val="yellow"/>
        </w:rPr>
      </w:pPr>
    </w:p>
    <w:p w:rsidR="00AA566E" w:rsidRDefault="00AA566E" w:rsidP="00AA566E">
      <w:pPr>
        <w:rPr>
          <w:szCs w:val="24"/>
          <w:highlight w:val="yellow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426"/>
        <w:gridCol w:w="4672"/>
      </w:tblGrid>
      <w:tr w:rsidR="00AA566E" w:rsidTr="00AA566E">
        <w:tc>
          <w:tcPr>
            <w:tcW w:w="3964" w:type="dxa"/>
            <w:hideMark/>
          </w:tcPr>
          <w:p w:rsidR="00AA566E" w:rsidRDefault="00AA566E">
            <w:pPr>
              <w:rPr>
                <w:b/>
                <w:szCs w:val="24"/>
                <w:highlight w:val="yellow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Zamawiający</w:t>
            </w:r>
          </w:p>
        </w:tc>
        <w:tc>
          <w:tcPr>
            <w:tcW w:w="426" w:type="dxa"/>
          </w:tcPr>
          <w:p w:rsidR="00AA566E" w:rsidRDefault="00AA566E">
            <w:pPr>
              <w:rPr>
                <w:szCs w:val="24"/>
                <w:highlight w:val="yellow"/>
                <w:lang w:eastAsia="en-US"/>
              </w:rPr>
            </w:pPr>
          </w:p>
        </w:tc>
        <w:tc>
          <w:tcPr>
            <w:tcW w:w="4672" w:type="dxa"/>
            <w:hideMark/>
          </w:tcPr>
          <w:p w:rsidR="00AA566E" w:rsidRDefault="00AA566E">
            <w:pPr>
              <w:jc w:val="center"/>
              <w:rPr>
                <w:szCs w:val="24"/>
                <w:highlight w:val="yellow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Wykonawca</w:t>
            </w:r>
          </w:p>
        </w:tc>
      </w:tr>
    </w:tbl>
    <w:p w:rsidR="00AA566E" w:rsidRDefault="00AA566E" w:rsidP="00AA566E">
      <w:pPr>
        <w:rPr>
          <w:sz w:val="12"/>
          <w:szCs w:val="12"/>
        </w:rPr>
      </w:pPr>
    </w:p>
    <w:p w:rsidR="00AA566E" w:rsidRDefault="00AA566E" w:rsidP="00AA566E">
      <w:pPr>
        <w:rPr>
          <w:sz w:val="12"/>
          <w:szCs w:val="12"/>
        </w:rPr>
      </w:pPr>
    </w:p>
    <w:p w:rsidR="00AA566E" w:rsidRDefault="00AA566E" w:rsidP="00AA566E">
      <w:pPr>
        <w:rPr>
          <w:sz w:val="12"/>
          <w:szCs w:val="12"/>
        </w:rPr>
      </w:pPr>
    </w:p>
    <w:p w:rsidR="00AA566E" w:rsidRDefault="00AA566E" w:rsidP="00AA566E">
      <w:pPr>
        <w:rPr>
          <w:sz w:val="12"/>
          <w:szCs w:val="12"/>
        </w:rPr>
      </w:pPr>
    </w:p>
    <w:p w:rsidR="00AA566E" w:rsidRDefault="00AA566E" w:rsidP="00AA566E">
      <w:pPr>
        <w:rPr>
          <w:szCs w:val="24"/>
        </w:rPr>
      </w:pPr>
      <w:r>
        <w:rPr>
          <w:szCs w:val="24"/>
        </w:rPr>
        <w:t xml:space="preserve">  ………………………………………                   ……………………………………………</w:t>
      </w:r>
    </w:p>
    <w:p w:rsidR="00AA566E" w:rsidRDefault="00AA566E" w:rsidP="00AA566E">
      <w:pPr>
        <w:rPr>
          <w:szCs w:val="24"/>
        </w:rPr>
      </w:pPr>
    </w:p>
    <w:p w:rsidR="00AA566E" w:rsidRDefault="00AA566E" w:rsidP="00AA566E">
      <w:pPr>
        <w:rPr>
          <w:szCs w:val="24"/>
        </w:rPr>
      </w:pPr>
    </w:p>
    <w:p w:rsidR="00AA566E" w:rsidRDefault="00AA566E" w:rsidP="00AA566E">
      <w:pPr>
        <w:rPr>
          <w:szCs w:val="24"/>
        </w:rPr>
      </w:pPr>
      <w:r>
        <w:rPr>
          <w:szCs w:val="24"/>
        </w:rPr>
        <w:t>……………………………………….</w:t>
      </w:r>
    </w:p>
    <w:p w:rsidR="00AA566E" w:rsidRDefault="00AA566E" w:rsidP="00AA566E">
      <w:pPr>
        <w:rPr>
          <w:szCs w:val="24"/>
        </w:rPr>
      </w:pPr>
    </w:p>
    <w:p w:rsidR="00AA566E" w:rsidRDefault="00AA566E" w:rsidP="00AA566E">
      <w:pPr>
        <w:rPr>
          <w:szCs w:val="24"/>
        </w:rPr>
      </w:pPr>
    </w:p>
    <w:p w:rsidR="00AA566E" w:rsidRDefault="00AA566E" w:rsidP="00AA566E">
      <w:pPr>
        <w:rPr>
          <w:szCs w:val="24"/>
        </w:rPr>
      </w:pPr>
      <w:r>
        <w:rPr>
          <w:szCs w:val="24"/>
        </w:rPr>
        <w:t>………………………………………..</w:t>
      </w:r>
    </w:p>
    <w:p w:rsidR="00AA566E" w:rsidRDefault="00AA566E" w:rsidP="00AA566E">
      <w:pPr>
        <w:rPr>
          <w:szCs w:val="24"/>
        </w:rPr>
      </w:pPr>
    </w:p>
    <w:p w:rsidR="00AA566E" w:rsidRDefault="00AA566E" w:rsidP="00AA566E">
      <w:pPr>
        <w:rPr>
          <w:szCs w:val="24"/>
        </w:rPr>
      </w:pPr>
    </w:p>
    <w:p w:rsidR="00AA566E" w:rsidRDefault="00AA566E" w:rsidP="00AA566E"/>
    <w:p w:rsidR="00AA566E" w:rsidRDefault="00AA566E" w:rsidP="00AA566E"/>
    <w:p w:rsidR="002A5188" w:rsidRDefault="00ED2C2B"/>
    <w:sectPr w:rsidR="002A5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2912"/>
    <w:multiLevelType w:val="hybridMultilevel"/>
    <w:tmpl w:val="C61CA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510F0"/>
    <w:multiLevelType w:val="hybridMultilevel"/>
    <w:tmpl w:val="E0F6C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D5DCE"/>
    <w:multiLevelType w:val="hybridMultilevel"/>
    <w:tmpl w:val="249A772A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203381E"/>
    <w:multiLevelType w:val="singleLevel"/>
    <w:tmpl w:val="34725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4" w15:restartNumberingAfterBreak="0">
    <w:nsid w:val="15883F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1A6D7B33"/>
    <w:multiLevelType w:val="hybridMultilevel"/>
    <w:tmpl w:val="945C2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C3B57"/>
    <w:multiLevelType w:val="hybridMultilevel"/>
    <w:tmpl w:val="BDFE51F0"/>
    <w:lvl w:ilvl="0" w:tplc="6EDA321C">
      <w:start w:val="1"/>
      <w:numFmt w:val="decimal"/>
      <w:lvlText w:val="%1)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2B772BE8"/>
    <w:multiLevelType w:val="singleLevel"/>
    <w:tmpl w:val="220813D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/>
        <w:b w:val="0"/>
      </w:rPr>
    </w:lvl>
  </w:abstractNum>
  <w:abstractNum w:abstractNumId="8" w15:restartNumberingAfterBreak="0">
    <w:nsid w:val="2E6818D1"/>
    <w:multiLevelType w:val="singleLevel"/>
    <w:tmpl w:val="91144D20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cs="Times New Roman"/>
      </w:rPr>
    </w:lvl>
  </w:abstractNum>
  <w:abstractNum w:abstractNumId="9" w15:restartNumberingAfterBreak="0">
    <w:nsid w:val="39192496"/>
    <w:multiLevelType w:val="singleLevel"/>
    <w:tmpl w:val="957EA85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</w:abstractNum>
  <w:abstractNum w:abstractNumId="10" w15:restartNumberingAfterBreak="0">
    <w:nsid w:val="39455425"/>
    <w:multiLevelType w:val="singleLevel"/>
    <w:tmpl w:val="CF5CA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4F064ECF"/>
    <w:multiLevelType w:val="hybridMultilevel"/>
    <w:tmpl w:val="EF3EC872"/>
    <w:lvl w:ilvl="0" w:tplc="111CAE58">
      <w:start w:val="1"/>
      <w:numFmt w:val="decimal"/>
      <w:lvlText w:val="%1)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508C4A8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548F2CD2"/>
    <w:multiLevelType w:val="hybridMultilevel"/>
    <w:tmpl w:val="56042D0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FE81705"/>
    <w:multiLevelType w:val="hybridMultilevel"/>
    <w:tmpl w:val="B50AD5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9B2B86"/>
    <w:multiLevelType w:val="singleLevel"/>
    <w:tmpl w:val="ECC4CAD8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cs="Times New Roman"/>
      </w:rPr>
    </w:lvl>
  </w:abstractNum>
  <w:abstractNum w:abstractNumId="16" w15:restartNumberingAfterBreak="0">
    <w:nsid w:val="73B25505"/>
    <w:multiLevelType w:val="singleLevel"/>
    <w:tmpl w:val="B7F81AD8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405"/>
      </w:pPr>
      <w:rPr>
        <w:rFonts w:cs="Times New Roman"/>
      </w:rPr>
    </w:lvl>
  </w:abstractNum>
  <w:abstractNum w:abstractNumId="17" w15:restartNumberingAfterBreak="0">
    <w:nsid w:val="74DB3AE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750B6B3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7C4961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12"/>
    <w:lvlOverride w:ilvl="0">
      <w:startOverride w:val="1"/>
    </w:lvlOverride>
  </w:num>
  <w:num w:numId="14">
    <w:abstractNumId w:val="19"/>
    <w:lvlOverride w:ilvl="0">
      <w:startOverride w:val="1"/>
    </w:lvlOverride>
  </w:num>
  <w:num w:numId="15">
    <w:abstractNumId w:val="15"/>
    <w:lvlOverride w:ilvl="0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</w:num>
  <w:num w:numId="19">
    <w:abstractNumId w:val="17"/>
    <w:lvlOverride w:ilvl="0">
      <w:startOverride w:val="1"/>
    </w:lvlOverride>
  </w:num>
  <w:num w:numId="20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73"/>
    <w:rsid w:val="00096273"/>
    <w:rsid w:val="004145A9"/>
    <w:rsid w:val="006E44BE"/>
    <w:rsid w:val="0087669B"/>
    <w:rsid w:val="00914A86"/>
    <w:rsid w:val="00A56F04"/>
    <w:rsid w:val="00AA566E"/>
    <w:rsid w:val="00CE2C49"/>
    <w:rsid w:val="00ED1061"/>
    <w:rsid w:val="00ED2C2B"/>
    <w:rsid w:val="00EE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205E5-1F3A-40F1-A0C7-8E0287697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566E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566E"/>
    <w:pPr>
      <w:ind w:left="720"/>
      <w:contextualSpacing/>
    </w:pPr>
  </w:style>
  <w:style w:type="table" w:styleId="Tabela-Siatka">
    <w:name w:val="Table Grid"/>
    <w:basedOn w:val="Standardowy"/>
    <w:uiPriority w:val="39"/>
    <w:rsid w:val="00AA56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5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2323</Words>
  <Characters>13940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2022-04-27T07:10:00Z</dcterms:created>
  <dcterms:modified xsi:type="dcterms:W3CDTF">2022-04-27T07:10:00Z</dcterms:modified>
</cp:coreProperties>
</file>