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82" w:rsidRDefault="00911882" w:rsidP="00911882">
      <w:pPr>
        <w:spacing w:line="276" w:lineRule="auto"/>
        <w:ind w:left="495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</w:t>
      </w:r>
      <w:r w:rsidR="00055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Uchwały Nr </w:t>
      </w:r>
      <w:r w:rsidR="001D55A5">
        <w:rPr>
          <w:rFonts w:ascii="Times New Roman" w:hAnsi="Times New Roman" w:cs="Times New Roman"/>
          <w:color w:val="000000" w:themeColor="text1"/>
          <w:sz w:val="24"/>
          <w:szCs w:val="24"/>
        </w:rPr>
        <w:t>364</w:t>
      </w:r>
      <w:r w:rsidR="0070591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55654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0591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911882" w:rsidRDefault="00911882" w:rsidP="00911882">
      <w:pPr>
        <w:spacing w:line="276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Zarządu Powiatu Przemyskiego</w:t>
      </w:r>
    </w:p>
    <w:p w:rsidR="00911882" w:rsidRDefault="00911882" w:rsidP="00911882">
      <w:pPr>
        <w:spacing w:line="276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1D55A5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055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października 202</w:t>
      </w:r>
      <w:r w:rsidR="0070591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A3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</w:p>
    <w:p w:rsidR="00911882" w:rsidRDefault="00911882" w:rsidP="00911882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882" w:rsidRDefault="00911882" w:rsidP="0091188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 G Ł O S Z E N I E</w:t>
      </w:r>
    </w:p>
    <w:p w:rsidR="00911882" w:rsidRPr="005D4C0B" w:rsidRDefault="00911882" w:rsidP="005D4C0B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Zarząd Powiatu Przemyskiego ogłasza otwarty konkurs ofert na realizację zadania publicznego pn. „Powierzenie prowadzenia punktu w zakresie nieodpłatnej pomocy prawnej i/lub nieodpłatnego poradnictwa obywatelskiego w tym nieodpłatnej mediacji wraz z zadaniami z</w:t>
      </w:r>
      <w:r w:rsidR="007059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zakresu edukacji prawnej w 2023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r.”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Powyższe z</w:t>
      </w:r>
      <w:r w:rsidR="00F91CA3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danie jest zadaniem publicznym, zleconym z zakresu administracji rządowej realizowanym przez Powiat Przemyski.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I. Rodzaj zadania: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Przedmiotem konkursu jest wyłonienie organizacji pozarządowej prowadzącej działalność pożytku publicznego, której zadaniem będzie prowadzenie: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punktu udzielania nieodpłatnej pomocy prawnej wraz z nieodpłatną mediacją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i edukacją prawną na ter</w:t>
      </w:r>
      <w:r w:rsidR="00E57751">
        <w:rPr>
          <w:rFonts w:ascii="Times New Roman" w:hAnsi="Times New Roman" w:cs="Times New Roman"/>
          <w:color w:val="000000" w:themeColor="text1"/>
          <w:sz w:val="28"/>
          <w:szCs w:val="28"/>
        </w:rPr>
        <w:t>enie Powiatu Przemyskiego w 202</w:t>
      </w:r>
      <w:r w:rsidR="0070591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punktu świadczenia nieodpłatnego poradnictwa obywatelskiego wraz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z nieodpłatną mediacją i edukacją prawną na terenie Powiatu Przemyskiego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w 202</w:t>
      </w:r>
      <w:r w:rsidR="0070591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wg poniższego harmonogramu zgodnie z zapisami ustawy o nieodpłatnej pomocy prawnej, nieodpłatnym poradnictwie obywatelskim oraz eduk</w:t>
      </w:r>
      <w:r w:rsidR="006239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acji prawnej </w:t>
      </w:r>
      <w:r w:rsidR="0062395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(tj. Dz. U. z 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r. poz. </w:t>
      </w:r>
      <w:r w:rsidR="0062395E">
        <w:rPr>
          <w:rFonts w:ascii="Times New Roman" w:hAnsi="Times New Roman" w:cs="Times New Roman"/>
          <w:color w:val="000000" w:themeColor="text1"/>
          <w:sz w:val="28"/>
          <w:szCs w:val="28"/>
        </w:rPr>
        <w:t>945</w:t>
      </w:r>
      <w:r w:rsidR="00955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Zadanie nr 1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Powierzenie prowadzenia punktu w zakresie udzielania nieodpłatnej pomocy prawnej w tym nieodpłatnej mediacji wraz z zadaniem z zakresu edukacji prawnej w 202</w:t>
      </w:r>
      <w:r w:rsidR="007059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r.</w:t>
      </w:r>
    </w:p>
    <w:p w:rsidR="005D4C0B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Harmonogram działania punktu nieodpłatnej pomocy prawnej</w:t>
      </w:r>
    </w:p>
    <w:p w:rsidR="00911882" w:rsidRDefault="009559DA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Od p</w:t>
      </w:r>
      <w:r w:rsidR="00911882">
        <w:rPr>
          <w:rFonts w:ascii="Times New Roman" w:hAnsi="Times New Roman" w:cs="Times New Roman"/>
          <w:color w:val="FF0000"/>
          <w:sz w:val="28"/>
          <w:szCs w:val="28"/>
        </w:rPr>
        <w:t>oniedział</w:t>
      </w:r>
      <w:r>
        <w:rPr>
          <w:rFonts w:ascii="Times New Roman" w:hAnsi="Times New Roman" w:cs="Times New Roman"/>
          <w:color w:val="FF0000"/>
          <w:sz w:val="28"/>
          <w:szCs w:val="28"/>
        </w:rPr>
        <w:t>ku do piątku</w:t>
      </w:r>
      <w:r w:rsidR="00911882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godzinach od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9118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11882">
        <w:rPr>
          <w:rFonts w:ascii="Times New Roman" w:hAnsi="Times New Roman" w:cs="Times New Roman"/>
          <w:color w:val="000000" w:themeColor="text1"/>
          <w:sz w:val="28"/>
          <w:szCs w:val="28"/>
        </w:rPr>
        <w:t>0 do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118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11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– </w:t>
      </w:r>
      <w:r w:rsidR="005D4C0B">
        <w:rPr>
          <w:rFonts w:ascii="Times New Roman" w:hAnsi="Times New Roman" w:cs="Times New Roman"/>
          <w:color w:val="000000" w:themeColor="text1"/>
          <w:sz w:val="28"/>
          <w:szCs w:val="28"/>
        </w:rPr>
        <w:t>lokal biurowy zlokalizowany w budynku Starostwa Powiatowego w Przemyślu, Plac Dominikański 3.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Zadanie nr 2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Powierzenie prowadzenia punktu w zakresie świadczenia nieodpłatnego poradnictwa obywatelskiego, w tym nieodpłatnej mediacji wraz z zadaniem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z zakresu edukacji prawnej w 202</w:t>
      </w:r>
      <w:r w:rsidR="007059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r.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Harmonogram działania punktu nieodpłatnego poradnictwa obywatelskiego: </w:t>
      </w:r>
    </w:p>
    <w:p w:rsidR="005D4C0B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Poniedziałek: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od godz. 10.00 do 14.00 - </w:t>
      </w:r>
      <w:r w:rsidR="005D4C0B">
        <w:rPr>
          <w:rFonts w:ascii="Times New Roman" w:hAnsi="Times New Roman" w:cs="Times New Roman"/>
          <w:color w:val="000000" w:themeColor="text1"/>
          <w:sz w:val="28"/>
          <w:szCs w:val="28"/>
        </w:rPr>
        <w:t>lokal biurowy zlokalizowany w budynku Urzędu Gminy Dubiecko, ul. Przemyska 10,</w:t>
      </w:r>
    </w:p>
    <w:p w:rsidR="00911882" w:rsidRDefault="005D4C0B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Wtorek, </w:t>
      </w:r>
      <w:r w:rsidR="0070591D">
        <w:rPr>
          <w:rFonts w:ascii="Times New Roman" w:hAnsi="Times New Roman" w:cs="Times New Roman"/>
          <w:color w:val="FF0000"/>
          <w:sz w:val="28"/>
          <w:szCs w:val="28"/>
        </w:rPr>
        <w:t xml:space="preserve">czwartek </w:t>
      </w:r>
      <w:r w:rsidR="00911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 godz. </w:t>
      </w:r>
      <w:r w:rsidR="0070591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11882">
        <w:rPr>
          <w:rFonts w:ascii="Times New Roman" w:hAnsi="Times New Roman" w:cs="Times New Roman"/>
          <w:color w:val="000000" w:themeColor="text1"/>
          <w:sz w:val="28"/>
          <w:szCs w:val="28"/>
        </w:rPr>
        <w:t>.00 do 1</w:t>
      </w:r>
      <w:r w:rsidR="007059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1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lokal biurowy zlokalizowany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w budynku Gminnego Ośrodka Pomocy Społecznej w Birczy, ul. Parkowa 3.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Środa: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 godz. 10.00 do 14.00 – lokal biurowy zlokalizowany w budynku </w:t>
      </w:r>
      <w:r w:rsidR="005D4C0B">
        <w:rPr>
          <w:rFonts w:ascii="Times New Roman" w:hAnsi="Times New Roman" w:cs="Times New Roman"/>
          <w:color w:val="000000" w:themeColor="text1"/>
          <w:sz w:val="28"/>
          <w:szCs w:val="28"/>
        </w:rPr>
        <w:t>Gminnego Centrum Kulturalnego w Medyce 478,</w:t>
      </w:r>
    </w:p>
    <w:p w:rsidR="005D4C0B" w:rsidRPr="005D4C0B" w:rsidRDefault="0070591D" w:rsidP="005D4C0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Piątek: </w:t>
      </w:r>
      <w:r w:rsidR="00911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od godz. 10.00 do 14.00 –</w:t>
      </w:r>
      <w:r w:rsidR="005D4C0B" w:rsidRPr="005D4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lokal biurowy zlokalizowany w budynku Urzędu Gminy Stubno 69a,</w:t>
      </w:r>
    </w:p>
    <w:p w:rsidR="00911882" w:rsidRDefault="00911882" w:rsidP="005D4C0B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 ramach  prowadzenia punktów organizacja pozarządowa prowadząca działalność pożytku publicznego zobowiązana jest do: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udzielania nieodpłatnej pomocy prawnej obejmującej: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poinformowanie osoby fizycznej o obowiązującym stanie prawnym oraz przysługujących jej uprawnieniach lub spoczywających na niej obowiązkach,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w tym w związku z toczącym się postępowaniem przygotowawczym, administracyjnym, sądowym lub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sądowoadministracyjnym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lub,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b) wskazanie osobie uprawnionej sposobu rozwiązania jej problemu prawnego,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    lub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c) sporządzenie projektu pisma w sprawach, o których mowa w lit. a i b,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z wyłączeniem pism procesowych w toczącym się postępowaniu przygotowawczym lub sądowym i pism w toczącym się postępowaniu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sądowoadministracyjnym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lub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d) sporządzenie projektu pisma o zwolnienie od kosztów sądowych lub ustanowienie pełnomocnika z urzędu w postępowaniu sądowym lub ustanowienie adwokata, radcy prawnego, doradcy podatkowego lub rzecznika patentowego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w postępowaniu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sądowoadministracyjnym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oraz poinformowanie o kosztach postępowania i ryzyku finansowym związanym ze skierowaniem sprawy na drogę sądową, lub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e) nieodpłatną mediację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2)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świadczenia nieodpłatnego poradnictwa obywatelskiego: </w:t>
      </w:r>
    </w:p>
    <w:p w:rsidR="005930F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obejmującego działania dostosowane do indywidualnej sytuacji osoby uprawnionej, zmierzające do podniesienia świadomości tej osoby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o przysługujących jej uprawnieniach lub spoczywających na niej obowiązkach oraz wsparcia w samodzielnym rozwiązywaniu problemu, w tym, w razie potrzeby, sporządzenie wspólnie z osobą uprawnioną planu działania i pomoc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w jego realizacji. Nieodpłatne poradnictwo obywatelskie obejmuje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w szczególności porady dla osób zadłużonych i porady z zakresu spraw mieszkaniowych oraz zabezpieczenia społecznego. 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Nieodpłatne poradnictwo obywatelskie obejmuje również nieodpłatną mediację.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3)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nieodpłatna mediacja obejmuje: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a) poinformowanie osoby uprawnionej o możliwościach skorzystania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z polubownych metod rozwiązywania sporów, w szczególności mediacji oraz korzyściach z tego wynikających,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b) przygotowanie projektu umowy o mediację lub wniosku o przeprowadzenie mediacji,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c) przygotowanie projektu wniosku o przeprowadzenie postępowania mediacyjnego w sprawie karnej,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d) przeprowadzenie mediacji,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e) udzielenie pomocy w sporządzaniu do sądu wniosku o zatwierdzenie ugody zawartej przed mediatorem.</w:t>
      </w:r>
    </w:p>
    <w:p w:rsidR="00911882" w:rsidRDefault="00911882" w:rsidP="00911882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Nieodpłatna mediacja nie obejmuje spraw, w których: sąd lub inny organ wydały postanowienie o skierowaniu sprawy do mediacji lub postępowania mediacyjnego, zachodzi uzasadnione podejrzenie, że w relacji stron występuje przemoc.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W sprawach nieuregulowanych ustawą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 nieodpłatnej pomocy prawnej, nieodpłatnym poradnictwie obywatelskim oraz edukacji prawnej do nieodpłatnej mediacji stosuje się odpowiednio przepisy ustawy z dnia 17 listopada 1964 r. Kodeks postępowania cywilnego (tj. Dz. U. z 20</w:t>
      </w:r>
      <w:r w:rsidR="00496DF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2395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r. poz. 1</w:t>
      </w:r>
      <w:r w:rsidR="0062395E">
        <w:rPr>
          <w:rFonts w:ascii="Times New Roman" w:hAnsi="Times New Roman" w:cs="Times New Roman"/>
          <w:color w:val="000000" w:themeColor="text1"/>
          <w:sz w:val="28"/>
          <w:szCs w:val="28"/>
        </w:rPr>
        <w:t>805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zm.)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o mediacji.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Nieodpłatna mediacja może być prowadzona pomiędzy stronami dążącymi do polubownego rozwiązania sporu. Stroną inicjująca przeprowadzenie nieodpłatnej mediacji może być wyłącznie osoba uprawniona. 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Nieodpłatną mediację prowadzi mediator.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W przypadku nieodpłatnej mediacji, zakłada się, że będzie ona prowadzona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w zależności od bieżącego zapotrzebowania czyli zgłaszanych przez osoby uprawnione potrzeb. Nieodpłatna mediacja będzie przeprowadzana w razie </w:t>
      </w:r>
      <w:r w:rsidRPr="0019595C">
        <w:rPr>
          <w:rFonts w:ascii="Times New Roman" w:hAnsi="Times New Roman" w:cs="Times New Roman"/>
          <w:color w:val="000000" w:themeColor="text1"/>
          <w:sz w:val="28"/>
          <w:szCs w:val="28"/>
        </w:rPr>
        <w:t>potrzeby w każdej lokalizacji punktu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Jedno spotkanie z mediatorem poświęcone mediacji w zakresie o którym mowa w art. 4a ust. 1 pkt 4 ustawy o nieodpłatnej pomocy prawnej, nieodpłatnym poradnictwie obywatelskim oraz edukacji prawnej, nie może przekroczyć połowy czasu trwania dyżuru.</w:t>
      </w:r>
    </w:p>
    <w:p w:rsidR="00F14AE0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Ponadto w ramach umowy, organizacji pozarządowej powierza się jednocześnie zadania z zakresu edukacji prawnej, realizowane w związku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z problemami zgłaszanymi w trakcie udzielania nieodpłatnej pomocy prawnej lub świadczenia nieodpłatnego poradnictwa obywatelskiego, w wymiarze co najmniej jednego zadania na rok na każdy punkt, w szczególności w formach,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o których w art. 3b ust. 2 </w:t>
      </w:r>
      <w:r w:rsidR="00392874">
        <w:rPr>
          <w:rFonts w:ascii="Times New Roman" w:hAnsi="Times New Roman" w:cs="Times New Roman"/>
          <w:color w:val="000000" w:themeColor="text1"/>
          <w:sz w:val="28"/>
          <w:szCs w:val="28"/>
        </w:rPr>
        <w:t>ustawy o nieodpłatnej pomocy prawnej, nieodpłatnym poradnictwie obywatelskim oraz edukacji prawnej.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 umowie starosta może określić pre</w:t>
      </w:r>
      <w:r w:rsidR="003928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ferowane formy realizacji zadań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  zakresu edukacji.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Udzielanie nieodpłatnej pomocy prawnej i świadczenia nieodpłatnego poradnictwa obywatelskiego powinna odbywać się w punkcie w przeciętnym wymiarze 5 dni w tygodniu podczas dyżuru trwającego co najmniej 4 godziny dziennie, z wyłączeniem dni, o których mowa w </w:t>
      </w:r>
      <w:hyperlink r:id="rId5" w:anchor="/document/16781384?unitId=art(1)pkt(1)&amp;cm=DOCUMENT" w:history="1"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art. 1 pkt 1</w:t>
        </w:r>
      </w:hyperlink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18 stycznia 1951 r. o dniach wolnych od pracy (</w:t>
      </w:r>
      <w:r w:rsidR="005930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tj.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Dz. U. z 20</w:t>
      </w:r>
      <w:r w:rsidR="00FC27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r. poz. </w:t>
      </w:r>
      <w:r w:rsidR="00FC27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1920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W przypadku, gdy liczba osób uprawnionych, którym ma zostać udzielona nieodpłatna pomoc prawna i świadczone nieodpłatne poradnictwo obywatelskie, uniemożliwia sprawne umawianie terminów wizyt w punkcie na obszarze powiatu przemyskiego, czas trwania dyżuru może ulec wydłużeniu do co najmniej 5 godzin dziennie.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Wydłużenie czasu trwania dyżuru następuje na żądanie Starosty. Możliwość wydłużenia czasu trwania dyżuru w trakcie roku określa się jako jeden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z warunków otwartego konkursu ofert, o którym mowa w ustawie z dnia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24 kwietnia 2003 r. o działalności pożytku publicznego i o wolontariacie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705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392874" w:rsidRPr="00705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tj. </w:t>
      </w:r>
      <w:r w:rsidR="0070591D" w:rsidRPr="00705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z </w:t>
      </w:r>
      <w:r w:rsidR="0070591D" w:rsidRPr="0070591D">
        <w:rPr>
          <w:rFonts w:ascii="Times New Roman" w:hAnsi="Times New Roman" w:cs="Times New Roman"/>
          <w:sz w:val="28"/>
          <w:szCs w:val="28"/>
        </w:rPr>
        <w:t xml:space="preserve">2022 r. poz. 1327 z </w:t>
      </w:r>
      <w:proofErr w:type="spellStart"/>
      <w:r w:rsidR="0070591D" w:rsidRPr="0070591D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70591D" w:rsidRPr="0070591D">
        <w:rPr>
          <w:rFonts w:ascii="Times New Roman" w:hAnsi="Times New Roman" w:cs="Times New Roman"/>
          <w:sz w:val="28"/>
          <w:szCs w:val="28"/>
        </w:rPr>
        <w:t>. zm.)</w:t>
      </w:r>
      <w:r w:rsidR="007059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Wydłużenie czasu trwania dyżuru nie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powoduje zwiększenia środków przeznaczonych na realizację zadania </w:t>
      </w:r>
      <w:r w:rsidR="005930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 danym roku.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 Osobom ze znaczną niepełnosprawnością ruchową, które nie mogą stawić się w punkcie osobiście, oraz osobom doświadczającym trudności w komunikowaniu się, o których mowa w </w:t>
      </w:r>
      <w:hyperlink r:id="rId6" w:anchor="/document/17736247?cm=DOCUMENT" w:history="1">
        <w:r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ustawie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z dnia 19 sierpnia 2011 r. o języku migowym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i innych środkach komunikowania się (Dz. U. z 2017 r. poz. 1824), może być udzielana nieodpłatna pomoc prawna i świadczone nieodpłatne poradnictwo obywatelskie, z wyłączeniem nieodpłatnej mediacji, także poza punktem albo za pośrednictwem środków porozumiewania się na odległość.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 Udzielanie nieodpłatnej pomocy prawnej i świadczenie nieodpłatnego poradnictwa obywatelskiego w sytuacji, o której mowa w ust. 7 nie powoduje zwiększenia środków przeznaczonych na realizację zadania w danym roku.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9. Udzielanie nieodpłatnej pomocy prawnej i świadczenie nieodpłatnego poradnictwa obywatelskiego odbywa się w kolejności zgłoszeń zgodnie z art. 8 ust. 4 i 5 ustawy z dnia 5 sierpnia 2015 r.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 nieodpłatnej pomocy prawnej, nieodpłatnym poradnictwie obywatelskim oraz edukacji prawnej.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II. Wysokość środków publicznych przeznaczonych na zadanie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Planowana kwota dotacji na prowadzenie jednego punktu nieodpłatnej pomocy prawnej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 tym nieodpłatnej mediacji wraz z zadaniem z zakresu edukacji prawnej w 202</w:t>
      </w:r>
      <w:r w:rsidR="0070591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r. wynosi 63.030,00 zł (słownie: sześćdziesiąt trzy tysiące trzydzieści złotych 00/100) w tym: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- 60.060,00 zł na prowadzenie punktu nieodpłatnej pomocy prawnej,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 2.970,00 zł na realizację zadań z zakresu edukacji prawnej.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Planowana kwota dotacji na prowadzenie jednego punktu nieodpłatnego poradnictwa obywatelskiego w tym nieodpłatnej mediacji wraz z zadaniem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z zakresu edukacji prawnej w 202</w:t>
      </w:r>
      <w:r w:rsidR="0091731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r. wynosi 63.030,00 zł (słownie: sześćdziesiąt trzy tysiące trzydzieści złotych 00/100) w tym: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-60.060,00 zł na prowadzenie punktu nieodpłatnego poradnictwa obywatelskiego, - 2.970,00 zł na realizację zadań z zakresu edukacji prawnej.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Nie dopuszcza się możliwości dokonywania przesunięć pomiędzy poszczególnymi pozycjami kosztów określonymi w kalkulacji przewidywanych kosztów realizacji zadania.</w:t>
      </w:r>
    </w:p>
    <w:p w:rsidR="00A445AD" w:rsidRDefault="00A445AD" w:rsidP="00911882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III. Zasady przyznania dotacji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Zasady przyznania dotacji na realizację przedmiotowego zadania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określają przepisy:</w:t>
      </w:r>
    </w:p>
    <w:p w:rsidR="00911882" w:rsidRPr="00917314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ustawy z dnia 24 kwietnia 2003 r. o działalności pożytku publicznego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i o wolontariacie (tj. </w:t>
      </w:r>
      <w:r w:rsidR="00917314">
        <w:rPr>
          <w:rFonts w:ascii="Times New Roman" w:hAnsi="Times New Roman" w:cs="Times New Roman"/>
          <w:color w:val="000000" w:themeColor="text1"/>
          <w:sz w:val="28"/>
          <w:szCs w:val="28"/>
        </w:rPr>
        <w:t>Dz.U</w:t>
      </w:r>
      <w:r w:rsidR="00917314" w:rsidRPr="00917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z </w:t>
      </w:r>
      <w:r w:rsidR="00917314" w:rsidRPr="00917314">
        <w:rPr>
          <w:rFonts w:ascii="Times New Roman" w:hAnsi="Times New Roman" w:cs="Times New Roman"/>
          <w:sz w:val="28"/>
          <w:szCs w:val="28"/>
        </w:rPr>
        <w:t xml:space="preserve">2022 r. poz. 1327 z </w:t>
      </w:r>
      <w:proofErr w:type="spellStart"/>
      <w:r w:rsidR="00917314" w:rsidRPr="00917314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917314" w:rsidRPr="00917314">
        <w:rPr>
          <w:rFonts w:ascii="Times New Roman" w:hAnsi="Times New Roman" w:cs="Times New Roman"/>
          <w:sz w:val="28"/>
          <w:szCs w:val="28"/>
        </w:rPr>
        <w:t>. zm.)</w:t>
      </w:r>
      <w:r w:rsidR="00917314">
        <w:rPr>
          <w:rFonts w:ascii="Times New Roman" w:hAnsi="Times New Roman" w:cs="Times New Roman"/>
          <w:sz w:val="28"/>
          <w:szCs w:val="28"/>
        </w:rPr>
        <w:t>,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ustawa z dnia 27 sierpnia 2009 r. o finansach publicznych (tj. Dz. U. z 20</w:t>
      </w:r>
      <w:r w:rsidR="008D72A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731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poz. </w:t>
      </w:r>
      <w:r w:rsidR="00917314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8D72A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1731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zm.),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ustawa z dnia 5 sierpnia 2015 o nieodpłatnej </w:t>
      </w:r>
      <w:r w:rsidR="008D72A5">
        <w:rPr>
          <w:rFonts w:ascii="Times New Roman" w:hAnsi="Times New Roman" w:cs="Times New Roman"/>
          <w:color w:val="000000" w:themeColor="text1"/>
          <w:sz w:val="28"/>
          <w:szCs w:val="28"/>
        </w:rPr>
        <w:t>pomocy prawnej, nieodpłatnym</w:t>
      </w:r>
      <w:r w:rsidR="008D72A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poradnictwie obywatelskim oraz edu</w:t>
      </w:r>
      <w:r w:rsidR="008D72A5">
        <w:rPr>
          <w:rFonts w:ascii="Times New Roman" w:hAnsi="Times New Roman" w:cs="Times New Roman"/>
          <w:color w:val="000000" w:themeColor="text1"/>
          <w:sz w:val="28"/>
          <w:szCs w:val="28"/>
        </w:rPr>
        <w:t>kacji prawnej (tj. Dz. U. z 2021 r. poz. 945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911882" w:rsidRPr="00BE3255" w:rsidRDefault="00911882" w:rsidP="009118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55">
        <w:rPr>
          <w:rFonts w:ascii="Times New Roman" w:hAnsi="Times New Roman" w:cs="Times New Roman"/>
          <w:sz w:val="28"/>
          <w:szCs w:val="28"/>
        </w:rPr>
        <w:t xml:space="preserve">- Rozporządzenie Przewodniczącego Komitetu ds. Pożytku Publicznego </w:t>
      </w:r>
      <w:r w:rsidRPr="00BE3255">
        <w:rPr>
          <w:rFonts w:ascii="Times New Roman" w:hAnsi="Times New Roman" w:cs="Times New Roman"/>
          <w:sz w:val="28"/>
          <w:szCs w:val="28"/>
        </w:rPr>
        <w:br/>
        <w:t xml:space="preserve">    w sprawie wzorów ofert i ramowych wzorów umów dotyczących realizacji </w:t>
      </w:r>
      <w:r w:rsidRPr="00BE3255">
        <w:rPr>
          <w:rFonts w:ascii="Times New Roman" w:hAnsi="Times New Roman" w:cs="Times New Roman"/>
          <w:sz w:val="28"/>
          <w:szCs w:val="28"/>
        </w:rPr>
        <w:br/>
        <w:t xml:space="preserve">    zadań publicznych oraz wzorów sprawozdań z wykonania tych zadań z dnia </w:t>
      </w:r>
      <w:r w:rsidRPr="00BE3255">
        <w:rPr>
          <w:rFonts w:ascii="Times New Roman" w:hAnsi="Times New Roman" w:cs="Times New Roman"/>
          <w:sz w:val="28"/>
          <w:szCs w:val="28"/>
        </w:rPr>
        <w:br/>
        <w:t xml:space="preserve">    24 października 2018 r. (Dz. U. z 2018 r. poz. 2057),</w:t>
      </w:r>
    </w:p>
    <w:p w:rsidR="00AB1A57" w:rsidRDefault="00AB1A57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Rozporządzenie Ministra Spr</w:t>
      </w:r>
      <w:r w:rsidR="008D72A5">
        <w:rPr>
          <w:rFonts w:ascii="Times New Roman" w:hAnsi="Times New Roman" w:cs="Times New Roman"/>
          <w:color w:val="000000" w:themeColor="text1"/>
          <w:sz w:val="28"/>
          <w:szCs w:val="28"/>
        </w:rPr>
        <w:t>awiedliwości z dnia 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72A5">
        <w:rPr>
          <w:rFonts w:ascii="Times New Roman" w:hAnsi="Times New Roman" w:cs="Times New Roman"/>
          <w:color w:val="000000" w:themeColor="text1"/>
          <w:sz w:val="28"/>
          <w:szCs w:val="28"/>
        </w:rPr>
        <w:t>lipca 2021r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w sprawie</w:t>
      </w:r>
      <w:r w:rsidR="00C62FC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wysokości kwoty bazowej w 202</w:t>
      </w:r>
      <w:r w:rsidR="0091731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r. (Dz. U. z 202</w:t>
      </w:r>
      <w:r w:rsidR="0091731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r. poz. </w:t>
      </w:r>
      <w:r w:rsidR="0091731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1731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D72A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0B540A" w:rsidRPr="009A4D74" w:rsidRDefault="000B540A" w:rsidP="00917314">
      <w:pPr>
        <w:jc w:val="both"/>
        <w:rPr>
          <w:rFonts w:ascii="Times New Roman" w:hAnsi="Times New Roman" w:cs="Times New Roman"/>
          <w:sz w:val="28"/>
          <w:szCs w:val="28"/>
        </w:rPr>
      </w:pPr>
      <w:r w:rsidRPr="009A4D74">
        <w:rPr>
          <w:rFonts w:ascii="Times New Roman" w:hAnsi="Times New Roman" w:cs="Times New Roman"/>
          <w:sz w:val="28"/>
          <w:szCs w:val="28"/>
        </w:rPr>
        <w:t xml:space="preserve">- </w:t>
      </w:r>
      <w:r w:rsidR="008D72A5" w:rsidRPr="009A4D74">
        <w:rPr>
          <w:rFonts w:ascii="Times New Roman" w:hAnsi="Times New Roman" w:cs="Times New Roman"/>
          <w:sz w:val="28"/>
          <w:szCs w:val="28"/>
        </w:rPr>
        <w:t xml:space="preserve">Uchwała Nr </w:t>
      </w:r>
      <w:r w:rsidR="00917314" w:rsidRPr="009A4D74">
        <w:rPr>
          <w:rFonts w:ascii="Times New Roman" w:eastAsia="Times New Roman" w:hAnsi="Times New Roman" w:cs="Times New Roman"/>
          <w:sz w:val="28"/>
          <w:szCs w:val="28"/>
          <w:lang w:eastAsia="pl-PL"/>
        </w:rPr>
        <w:t>XLVI/298/2021 Rady Powiatu Przemyskiego</w:t>
      </w:r>
      <w:r w:rsidR="00917314" w:rsidRPr="009173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dnia  24 listopada 2021 r.</w:t>
      </w:r>
      <w:r w:rsidR="00917314" w:rsidRPr="009A4D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A4D74">
        <w:rPr>
          <w:rFonts w:ascii="Times New Roman" w:hAnsi="Times New Roman" w:cs="Times New Roman"/>
          <w:bCs/>
          <w:iCs/>
          <w:sz w:val="28"/>
          <w:szCs w:val="28"/>
        </w:rPr>
        <w:t>w sprawie uchwalenia programu współpracy</w:t>
      </w:r>
      <w:r w:rsidRPr="009A4D74">
        <w:rPr>
          <w:rFonts w:ascii="Times New Roman" w:hAnsi="Times New Roman" w:cs="Times New Roman"/>
          <w:sz w:val="28"/>
          <w:szCs w:val="28"/>
        </w:rPr>
        <w:t xml:space="preserve"> </w:t>
      </w:r>
      <w:r w:rsidRPr="009A4D74">
        <w:rPr>
          <w:rFonts w:ascii="Times New Roman" w:hAnsi="Times New Roman" w:cs="Times New Roman"/>
          <w:bCs/>
          <w:iCs/>
          <w:sz w:val="28"/>
          <w:szCs w:val="28"/>
        </w:rPr>
        <w:t>z organizacjami pozarządowymi na 202</w:t>
      </w:r>
      <w:r w:rsidR="009A4D74" w:rsidRPr="009A4D74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9A4D74">
        <w:rPr>
          <w:rFonts w:ascii="Times New Roman" w:hAnsi="Times New Roman" w:cs="Times New Roman"/>
          <w:bCs/>
          <w:iCs/>
          <w:sz w:val="28"/>
          <w:szCs w:val="28"/>
        </w:rPr>
        <w:t xml:space="preserve"> r.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Dotacja przyznana organizacji pozarządowej prowadzącej działalność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pożytku publicznego będzie przekazywana po zawarciu umowy na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wykonanie zadania publicznego na warunkach w niej określonych.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Dotacja będzie przekazywana w transzach miesięcznych.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IV. Podmioty uprawnione do składania ofert</w:t>
      </w:r>
    </w:p>
    <w:p w:rsidR="00911882" w:rsidRDefault="00911882" w:rsidP="00911882">
      <w:pPr>
        <w:pStyle w:val="artartustawynprozporzdzeni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725F0">
        <w:rPr>
          <w:color w:val="000000"/>
          <w:sz w:val="28"/>
          <w:szCs w:val="28"/>
        </w:rPr>
        <w:t>O powierzenie prowadzenia w 202</w:t>
      </w:r>
      <w:r w:rsidR="0091731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r. punktu, w którym będzie udzielana nieodpłatna pomoc prawna lub świadczone nieodpłatne poradnictwo obywatelskie </w:t>
      </w:r>
      <w:r>
        <w:rPr>
          <w:color w:val="000000" w:themeColor="text1"/>
          <w:sz w:val="28"/>
          <w:szCs w:val="28"/>
        </w:rPr>
        <w:t xml:space="preserve">w tym nieodpłatna mediacja wraz z zadaniem z zakresu edukacji prawnej </w:t>
      </w:r>
      <w:r>
        <w:rPr>
          <w:color w:val="000000"/>
          <w:sz w:val="28"/>
          <w:szCs w:val="28"/>
        </w:rPr>
        <w:t xml:space="preserve">może ubiegać się organizacja pozarządowa o której mowa w art. 3 ust. 2 ustawy o działalności pożytku publicznego i o </w:t>
      </w:r>
      <w:r w:rsidR="001725F0">
        <w:rPr>
          <w:color w:val="000000"/>
          <w:sz w:val="28"/>
          <w:szCs w:val="28"/>
        </w:rPr>
        <w:t>wolontariacie (</w:t>
      </w:r>
      <w:proofErr w:type="spellStart"/>
      <w:r w:rsidR="001725F0">
        <w:rPr>
          <w:color w:val="000000"/>
          <w:sz w:val="28"/>
          <w:szCs w:val="28"/>
        </w:rPr>
        <w:t>t.j</w:t>
      </w:r>
      <w:proofErr w:type="spellEnd"/>
      <w:r w:rsidR="001725F0">
        <w:rPr>
          <w:color w:val="000000"/>
          <w:sz w:val="28"/>
          <w:szCs w:val="28"/>
        </w:rPr>
        <w:t xml:space="preserve">. </w:t>
      </w:r>
      <w:r w:rsidR="00917314">
        <w:rPr>
          <w:color w:val="000000" w:themeColor="text1"/>
          <w:sz w:val="28"/>
          <w:szCs w:val="28"/>
        </w:rPr>
        <w:t>Dz.U</w:t>
      </w:r>
      <w:r w:rsidR="00917314" w:rsidRPr="00917314">
        <w:rPr>
          <w:color w:val="000000" w:themeColor="text1"/>
          <w:sz w:val="28"/>
          <w:szCs w:val="28"/>
        </w:rPr>
        <w:t xml:space="preserve">. z </w:t>
      </w:r>
      <w:r w:rsidR="00917314" w:rsidRPr="00917314">
        <w:rPr>
          <w:sz w:val="28"/>
          <w:szCs w:val="28"/>
        </w:rPr>
        <w:t xml:space="preserve">2022 r. poz. 1327 z </w:t>
      </w:r>
      <w:proofErr w:type="spellStart"/>
      <w:r w:rsidR="00917314" w:rsidRPr="00917314">
        <w:rPr>
          <w:sz w:val="28"/>
          <w:szCs w:val="28"/>
        </w:rPr>
        <w:t>późn</w:t>
      </w:r>
      <w:proofErr w:type="spellEnd"/>
      <w:r w:rsidR="00917314" w:rsidRPr="00917314">
        <w:rPr>
          <w:sz w:val="28"/>
          <w:szCs w:val="28"/>
        </w:rPr>
        <w:t>. zm</w:t>
      </w:r>
      <w:r w:rsidR="00E812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) prowadząca działalność w zakresie, o którym mowa </w:t>
      </w:r>
      <w:r>
        <w:rPr>
          <w:color w:val="000000"/>
          <w:sz w:val="28"/>
          <w:szCs w:val="28"/>
        </w:rPr>
        <w:br/>
        <w:t>w art. 4 ust. 1 pkt 1b i</w:t>
      </w:r>
      <w:r w:rsidR="00E812F9">
        <w:rPr>
          <w:color w:val="000000"/>
          <w:sz w:val="28"/>
          <w:szCs w:val="28"/>
        </w:rPr>
        <w:t xml:space="preserve"> b</w:t>
      </w:r>
      <w:r>
        <w:rPr>
          <w:color w:val="000000"/>
          <w:sz w:val="28"/>
          <w:szCs w:val="28"/>
        </w:rPr>
        <w:t xml:space="preserve"> 22a tejże ustawy, wpisana na </w:t>
      </w:r>
      <w:r w:rsidR="00E812F9">
        <w:rPr>
          <w:color w:val="000000"/>
          <w:sz w:val="28"/>
          <w:szCs w:val="28"/>
        </w:rPr>
        <w:t xml:space="preserve">aktualną </w:t>
      </w:r>
      <w:r>
        <w:rPr>
          <w:color w:val="000000"/>
          <w:sz w:val="28"/>
          <w:szCs w:val="28"/>
        </w:rPr>
        <w:t xml:space="preserve">listę o której mowa </w:t>
      </w:r>
      <w:r>
        <w:rPr>
          <w:color w:val="000000"/>
          <w:sz w:val="28"/>
          <w:szCs w:val="28"/>
        </w:rPr>
        <w:br/>
        <w:t xml:space="preserve">w art. 11d ust. 1 ustawy </w:t>
      </w:r>
      <w:r>
        <w:rPr>
          <w:color w:val="000000" w:themeColor="text1"/>
          <w:sz w:val="28"/>
          <w:szCs w:val="28"/>
        </w:rPr>
        <w:t>o nieodpłatnej pomocy prawnej, nieodpłatnym poradnictwie obywatelskim oraz edukacji prawnej prowadzonej przez właściwego wojewodę.</w:t>
      </w:r>
    </w:p>
    <w:p w:rsidR="00911882" w:rsidRDefault="00911882" w:rsidP="000B540A">
      <w:pPr>
        <w:pStyle w:val="artartustawynprozporzdzeni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911882" w:rsidRDefault="00911882" w:rsidP="00911882">
      <w:pPr>
        <w:pStyle w:val="artartustawynprozporzdzenia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V. Termin realizacji zadania.</w:t>
      </w:r>
    </w:p>
    <w:p w:rsidR="00911882" w:rsidRDefault="00911882" w:rsidP="00911882">
      <w:pPr>
        <w:pStyle w:val="artartustawynprozporzdzeni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Okres realiz</w:t>
      </w:r>
      <w:r w:rsidR="004357A5">
        <w:rPr>
          <w:color w:val="000000"/>
          <w:sz w:val="28"/>
          <w:szCs w:val="28"/>
        </w:rPr>
        <w:t>acji zadania: od 1 stycznia 202</w:t>
      </w:r>
      <w:r w:rsidR="0091731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r. do 31 grudnia 202</w:t>
      </w:r>
      <w:r w:rsidR="0091731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r.</w:t>
      </w:r>
    </w:p>
    <w:p w:rsidR="00911882" w:rsidRDefault="00911882" w:rsidP="00911882">
      <w:pPr>
        <w:pStyle w:val="artartustawynprozporzdzeni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Nie dopuszcza się przerw w funkcjonowaniu punktów, z wyjątkiem dni ustawowo wolnych od pracy.</w:t>
      </w:r>
    </w:p>
    <w:p w:rsidR="00911882" w:rsidRDefault="00911882" w:rsidP="00911882">
      <w:pPr>
        <w:pStyle w:val="artartustawynprozporzdzenia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</w:p>
    <w:p w:rsidR="00911882" w:rsidRDefault="00911882" w:rsidP="00911882">
      <w:pPr>
        <w:pStyle w:val="artartustawynprozporzdzenia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VI. Term</w:t>
      </w:r>
      <w:bookmarkStart w:id="0" w:name="_GoBack"/>
      <w:bookmarkEnd w:id="0"/>
      <w:r>
        <w:rPr>
          <w:b/>
          <w:color w:val="000000"/>
          <w:sz w:val="28"/>
          <w:szCs w:val="28"/>
          <w:u w:val="single"/>
        </w:rPr>
        <w:t>in i warunki składania ofert.</w:t>
      </w:r>
    </w:p>
    <w:p w:rsidR="00911882" w:rsidRDefault="00911882" w:rsidP="00911882">
      <w:pPr>
        <w:pStyle w:val="artartustawynprozporzdzeni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Warunkiem wzięcia udziału w konkursie jest złożenie kompletnej oferty zgodnej z obowiązującym wzorem formularza stanowiącym załącznik Nr 1 do Rozporządzenia Przewodniczącego Komitetu ds. Pożytku Publicznego z dnia</w:t>
      </w:r>
      <w:r>
        <w:rPr>
          <w:color w:val="000000"/>
          <w:sz w:val="28"/>
          <w:szCs w:val="28"/>
        </w:rPr>
        <w:br/>
        <w:t>24 października 2018 r. w sprawie wzorów ofert i ramowych wzorów umów dotyczących realizacji zadań publicznych oraz wzorów sprawozdań z wykonania tych zadań (Dz. U. z 2018 r. poz. 2057) podpisanej przez upoważnioną osobę/osoby.</w:t>
      </w:r>
    </w:p>
    <w:p w:rsidR="00911882" w:rsidRDefault="00911882" w:rsidP="00911882">
      <w:pPr>
        <w:pStyle w:val="artartustawynprozporzdzeni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11882" w:rsidRDefault="00911882" w:rsidP="00911882">
      <w:pPr>
        <w:pStyle w:val="artartustawynprozporzdzeni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Ofertę należy złożyć lub przesłać na adres: Starostwa Powiatowego</w:t>
      </w:r>
      <w:r>
        <w:rPr>
          <w:color w:val="000000"/>
          <w:sz w:val="28"/>
          <w:szCs w:val="28"/>
        </w:rPr>
        <w:br/>
        <w:t xml:space="preserve">     w Przemyślu, Plac Dominikański 3, 37-700 Przemyśl do Kancelarii Ogólnej</w:t>
      </w:r>
      <w:r>
        <w:rPr>
          <w:color w:val="000000"/>
          <w:sz w:val="28"/>
          <w:szCs w:val="28"/>
        </w:rPr>
        <w:br/>
        <w:t xml:space="preserve">     pok. </w:t>
      </w:r>
      <w:r w:rsidR="002415E6">
        <w:rPr>
          <w:color w:val="000000"/>
          <w:sz w:val="28"/>
          <w:szCs w:val="28"/>
        </w:rPr>
        <w:t xml:space="preserve">nr </w:t>
      </w:r>
      <w:r>
        <w:rPr>
          <w:color w:val="000000"/>
          <w:sz w:val="28"/>
          <w:szCs w:val="28"/>
        </w:rPr>
        <w:t>60</w:t>
      </w:r>
      <w:r w:rsidR="002415E6">
        <w:rPr>
          <w:color w:val="000000"/>
          <w:sz w:val="28"/>
          <w:szCs w:val="28"/>
        </w:rPr>
        <w:t>.</w:t>
      </w:r>
    </w:p>
    <w:p w:rsidR="00911882" w:rsidRDefault="00911882" w:rsidP="00911882">
      <w:pPr>
        <w:pStyle w:val="artartustawynprozporzdzeni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Oferta powinna być złożona w zamkniętej kopercie na każde zadanie odrębnie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z nazwą zadania: </w:t>
      </w:r>
    </w:p>
    <w:p w:rsidR="00911882" w:rsidRPr="0057136A" w:rsidRDefault="00911882" w:rsidP="00911882">
      <w:pPr>
        <w:spacing w:line="276" w:lineRule="auto"/>
        <w:jc w:val="both"/>
        <w:rPr>
          <w:rFonts w:ascii="Times New Roman" w:hAnsi="Times New Roman" w:cs="Times New Roman"/>
          <w:smallCap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„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Powierzenie prowadzenia punktu w zakresie nieodpłatnej pomocy prawnej w tym nieodpłatnej mediacji wraz z zadaniami z zakresu edukacji prawnej w 202</w:t>
      </w:r>
      <w:r w:rsidR="00917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”.</w:t>
      </w:r>
      <w:r w:rsidR="0057136A" w:rsidRPr="00571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 kopercie należy umieścić pełną nazwę i adres Podmiotu składającego ofertę.  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smallCap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„Powierzenie prowadzenia punktu w zakresie nieodpłatnego świadczenia poradnictwa obywatelskiego w tym nieodpłatnej mediacji wraz z zadaniami z</w:t>
      </w:r>
      <w:r w:rsidR="00917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zakresu edukacji prawnej w 2023</w:t>
      </w:r>
      <w:r w:rsidR="000B54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”</w:t>
      </w:r>
      <w:r w:rsidR="005713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 kopercie należy umieścić pełną nazwę i adres Podmiotu składającego ofertę.  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Termin składania ofert upływa dnia </w:t>
      </w:r>
      <w:r w:rsidR="004357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415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CA0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listopada 202</w:t>
      </w:r>
      <w:r w:rsidR="00917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r. do godz. 1</w:t>
      </w:r>
      <w:r w:rsidR="00BE32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B540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decyduje data wpływu do Urzędu.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Wszystkie pozycje formularza muszą być prawidłowo wypełnione zgodnie</w:t>
      </w:r>
      <w:r w:rsidR="000B540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 pouczeniem co do sposobu wypełnienia ofert wskazanym we wzorze oferty.</w:t>
      </w:r>
    </w:p>
    <w:p w:rsidR="00CA0947" w:rsidRDefault="00CA0947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W ofercie w części III punkt 6 „Dodatkowe informacje dotyczące rezultatów</w:t>
      </w:r>
      <w:r w:rsidR="000B540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realizacji zadania publicznego” preferowane są rezultaty  policzalne i realne.</w:t>
      </w:r>
    </w:p>
    <w:p w:rsidR="00911882" w:rsidRDefault="00CA0947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911882">
        <w:rPr>
          <w:rFonts w:ascii="Times New Roman" w:hAnsi="Times New Roman" w:cs="Times New Roman"/>
          <w:color w:val="000000" w:themeColor="text1"/>
          <w:sz w:val="28"/>
          <w:szCs w:val="28"/>
        </w:rPr>
        <w:t>. Do oferty należy dołączyć następujące załączniki: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aktualny odpis z rejestru (KRS) lub inny dokument potwierdzający status</w:t>
      </w:r>
      <w:r w:rsidR="000B540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prawny oferenta i umocowanie osób go reprezentujących.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statut organizacji, sprawozdanie za rok ubiegły: finansowe i merytoryczne</w:t>
      </w:r>
      <w:r w:rsidR="000B540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 prowadzonej działalności,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w przypadku wyboru innego sposobu reprezentacji podmiotu składającego</w:t>
      </w:r>
      <w:r w:rsidR="000B540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ofertę niż wynikający z Krajowego Rejestru Sądowego lub innego właściwego </w:t>
      </w:r>
      <w:r w:rsidR="000B540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rejestru – dokument potwierdzający upoważnienie do działania w imieniu </w:t>
      </w:r>
      <w:r w:rsidR="000B540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oferenta.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w przypadku prowadzenia punktu nieodpłatnej pomocy prawnej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 tym</w:t>
      </w:r>
      <w:r w:rsidR="000B540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nieodpłatnej mediacji wraz z zadaniem z zakresu edukacji prawnej;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potwierdzenie wpisu na listę wojewody podkarpackiego, o </w:t>
      </w:r>
      <w:r w:rsidR="00BB533A">
        <w:rPr>
          <w:rFonts w:ascii="Times New Roman" w:hAnsi="Times New Roman" w:cs="Times New Roman"/>
          <w:color w:val="000000" w:themeColor="text1"/>
          <w:sz w:val="28"/>
          <w:szCs w:val="28"/>
        </w:rPr>
        <w:t>której mowa w art.</w:t>
      </w:r>
      <w:r w:rsidR="00BB53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11d ust. 1,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B5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ustawy o nieodpłatnej pomocy prawnej, nieodpłatnym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poradnictwie obywatelskim oraz edukacji prawnej,</w:t>
      </w:r>
    </w:p>
    <w:p w:rsidR="00911882" w:rsidRDefault="00911882" w:rsidP="0091188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umow</w:t>
      </w:r>
      <w:r w:rsidR="001B48BE">
        <w:rPr>
          <w:rFonts w:ascii="Times New Roman" w:hAnsi="Times New Roman" w:cs="Times New Roman"/>
          <w:color w:val="000000" w:themeColor="text1"/>
          <w:sz w:val="28"/>
          <w:szCs w:val="28"/>
        </w:rPr>
        <w:t>ę/y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zawart</w:t>
      </w:r>
      <w:r w:rsidR="001B48BE">
        <w:rPr>
          <w:rFonts w:ascii="Times New Roman" w:hAnsi="Times New Roman" w:cs="Times New Roman"/>
          <w:color w:val="000000" w:themeColor="text1"/>
          <w:sz w:val="28"/>
          <w:szCs w:val="28"/>
        </w:rPr>
        <w:t>ą/e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 adwokatem, radcą prawnym, doradcą podatkowym lub osobą o której mowa w art. 11 ust. 3 pkt 2 oraz mediatorem o którym mowa w art. 4a ust. 6 ustawy o nieodpłatnej pomocy prawnej, nieodpłatnym poradnictwie obywatelskim oraz edukacji prawnej, którzy będą </w:t>
      </w:r>
      <w:r w:rsidRPr="00A550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faktycznie świadczyć usługi</w:t>
      </w:r>
      <w:r w:rsidR="002E08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w punkcie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:rsidR="00CF2251" w:rsidRPr="00EE1B91" w:rsidRDefault="00CF2251" w:rsidP="00CF22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E0A7A" w:rsidRPr="00EE1B91">
        <w:rPr>
          <w:rFonts w:ascii="Times New Roman" w:hAnsi="Times New Roman" w:cs="Times New Roman"/>
          <w:sz w:val="28"/>
          <w:szCs w:val="28"/>
        </w:rPr>
        <w:t xml:space="preserve">wykaz osób, </w:t>
      </w:r>
      <w:r w:rsidRPr="00EE1B91">
        <w:rPr>
          <w:rFonts w:ascii="Times New Roman" w:hAnsi="Times New Roman" w:cs="Times New Roman"/>
          <w:sz w:val="28"/>
          <w:szCs w:val="28"/>
        </w:rPr>
        <w:t>które będą na liście rezerwowych</w:t>
      </w:r>
      <w:r w:rsidR="007E0A7A" w:rsidRPr="00EE1B91">
        <w:rPr>
          <w:rFonts w:ascii="Times New Roman" w:hAnsi="Times New Roman" w:cs="Times New Roman"/>
          <w:sz w:val="28"/>
          <w:szCs w:val="28"/>
        </w:rPr>
        <w:t xml:space="preserve"> </w:t>
      </w:r>
      <w:r w:rsidRPr="00EE1B91">
        <w:rPr>
          <w:rFonts w:ascii="Times New Roman" w:hAnsi="Times New Roman" w:cs="Times New Roman"/>
          <w:sz w:val="28"/>
          <w:szCs w:val="28"/>
        </w:rPr>
        <w:t xml:space="preserve">w przypadku </w:t>
      </w:r>
      <w:r w:rsidR="007E0A7A" w:rsidRPr="00EE1B91">
        <w:rPr>
          <w:rFonts w:ascii="Times New Roman" w:hAnsi="Times New Roman" w:cs="Times New Roman"/>
          <w:sz w:val="28"/>
          <w:szCs w:val="28"/>
        </w:rPr>
        <w:t>nieobecności osób faktycznie świadczących usługi</w:t>
      </w:r>
      <w:r w:rsidR="00EE1B91">
        <w:rPr>
          <w:rFonts w:ascii="Times New Roman" w:hAnsi="Times New Roman" w:cs="Times New Roman"/>
          <w:sz w:val="28"/>
          <w:szCs w:val="28"/>
        </w:rPr>
        <w:t xml:space="preserve"> w punkcie</w:t>
      </w:r>
      <w:r w:rsidR="007E0A7A" w:rsidRPr="00EE1B91">
        <w:rPr>
          <w:rFonts w:ascii="Times New Roman" w:hAnsi="Times New Roman" w:cs="Times New Roman"/>
          <w:sz w:val="28"/>
          <w:szCs w:val="28"/>
        </w:rPr>
        <w:t>,</w:t>
      </w:r>
      <w:r w:rsidR="00EE1B91" w:rsidRPr="00EE1B91">
        <w:rPr>
          <w:rFonts w:ascii="Times New Roman" w:hAnsi="Times New Roman" w:cs="Times New Roman"/>
          <w:sz w:val="28"/>
          <w:szCs w:val="28"/>
        </w:rPr>
        <w:t xml:space="preserve"> mające te same </w:t>
      </w:r>
      <w:r w:rsidR="007E0A7A" w:rsidRPr="00EE1B91">
        <w:rPr>
          <w:rFonts w:ascii="Times New Roman" w:hAnsi="Times New Roman" w:cs="Times New Roman"/>
          <w:sz w:val="28"/>
          <w:szCs w:val="28"/>
        </w:rPr>
        <w:t>uprawnieni</w:t>
      </w:r>
      <w:r w:rsidR="00EE1B91" w:rsidRPr="00EE1B91">
        <w:rPr>
          <w:rFonts w:ascii="Times New Roman" w:hAnsi="Times New Roman" w:cs="Times New Roman"/>
          <w:sz w:val="28"/>
          <w:szCs w:val="28"/>
        </w:rPr>
        <w:t>a</w:t>
      </w:r>
      <w:r w:rsidR="002E0844" w:rsidRPr="00EE1B91">
        <w:rPr>
          <w:rFonts w:ascii="Times New Roman" w:hAnsi="Times New Roman" w:cs="Times New Roman"/>
          <w:sz w:val="28"/>
          <w:szCs w:val="28"/>
        </w:rPr>
        <w:t xml:space="preserve"> co osoba zastępowana.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deklarację o możliwości ewentualnej obsługi większej liczby punktów nieodpłatnej pomocy prawnej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 tym nieodpłatnej mediacji wraz z zadaniem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z zakresu edukacji prawnej w przypadku, gdy w konkursie ofert nie wpłynie żadna oferta na prowadzenie punktu nieodpłatnego poradnictwa obywatelskiego w tym nieodpłatnej mediacji wraz z zadaniem z zakresu edukacji prawnej lub gdy złożone oferty nie spełnią kryteriów konkursu.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w przypadku prowadzenia punktu nieodpłatnego poradnictwa obywatelskiego</w:t>
      </w:r>
      <w:r w:rsidR="000B540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 tym nieodpłatnej mediacji wraz z zadaniem z zakresu edukacji prawnej;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potwierdzenie wpisu na listę wojewody podkarpackiego, o </w:t>
      </w:r>
      <w:r w:rsidR="00BB533A">
        <w:rPr>
          <w:rFonts w:ascii="Times New Roman" w:hAnsi="Times New Roman" w:cs="Times New Roman"/>
          <w:color w:val="000000" w:themeColor="text1"/>
          <w:sz w:val="28"/>
          <w:szCs w:val="28"/>
        </w:rPr>
        <w:t>której mowa w art.</w:t>
      </w:r>
      <w:r w:rsidR="00BB53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11d ust. 1,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B5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ustawy o nieodpłatnej pomocy prawnej, nieodpłatnym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poradnictwie obywatelskim oraz edukacji prawnej,</w:t>
      </w:r>
    </w:p>
    <w:p w:rsidR="0019595C" w:rsidRDefault="001B48BE" w:rsidP="00911882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umowę/y</w:t>
      </w:r>
      <w:r w:rsidR="00911882" w:rsidRPr="00195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zawartą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/e</w:t>
      </w:r>
      <w:r w:rsidR="0019595C" w:rsidRPr="00195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 adwokatem lub radcą prawnym będący</w:t>
      </w:r>
      <w:r w:rsidR="00C74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2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jednocześnie</w:t>
      </w:r>
      <w:r w:rsidR="0019595C" w:rsidRPr="00195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1882" w:rsidRPr="00195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doradcą </w:t>
      </w:r>
      <w:r w:rsidR="000B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obywatelskim </w:t>
      </w:r>
      <w:r w:rsidR="00911882" w:rsidRPr="0019595C">
        <w:rPr>
          <w:rFonts w:ascii="Times New Roman" w:hAnsi="Times New Roman" w:cs="Times New Roman"/>
          <w:color w:val="000000" w:themeColor="text1"/>
          <w:sz w:val="28"/>
          <w:szCs w:val="28"/>
        </w:rPr>
        <w:t>oraz mediatorem, o którym mowa w art. 4</w:t>
      </w:r>
      <w:r w:rsidR="0019595C" w:rsidRPr="00195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1882" w:rsidRPr="0019595C">
        <w:rPr>
          <w:rFonts w:ascii="Times New Roman" w:hAnsi="Times New Roman" w:cs="Times New Roman"/>
          <w:color w:val="000000" w:themeColor="text1"/>
          <w:sz w:val="28"/>
          <w:szCs w:val="28"/>
        </w:rPr>
        <w:t>a ust 6</w:t>
      </w:r>
      <w:r w:rsidR="0019595C" w:rsidRPr="00195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1882" w:rsidRPr="00195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ustawy </w:t>
      </w:r>
      <w:r w:rsidR="000B31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1882" w:rsidRPr="0019595C">
        <w:rPr>
          <w:rFonts w:ascii="Times New Roman" w:hAnsi="Times New Roman" w:cs="Times New Roman"/>
          <w:color w:val="000000" w:themeColor="text1"/>
          <w:sz w:val="28"/>
          <w:szCs w:val="28"/>
        </w:rPr>
        <w:t>o nieodpłatnej pomocy prawnej, nieodpłatnym poradnictwie</w:t>
      </w:r>
      <w:r w:rsidR="0019595C" w:rsidRPr="00195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1882" w:rsidRPr="00195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obywatelskim oraz edukacji prawnej, </w:t>
      </w:r>
      <w:r w:rsidR="00911882" w:rsidRPr="000E67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którzy będą faktycznie świadczyć usługi</w:t>
      </w:r>
      <w:r w:rsidR="000E67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w punkcie</w:t>
      </w:r>
      <w:r w:rsidR="0019595C" w:rsidRPr="000E67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E1B91" w:rsidRPr="00EE1B91" w:rsidRDefault="00CF2251" w:rsidP="00EE1B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EE1B91" w:rsidRPr="00EE1B91">
        <w:rPr>
          <w:rFonts w:ascii="Times New Roman" w:hAnsi="Times New Roman" w:cs="Times New Roman"/>
          <w:sz w:val="28"/>
          <w:szCs w:val="28"/>
        </w:rPr>
        <w:t xml:space="preserve"> wykaz osób, które będą na liście rezerwowych w przypadku nieobecności osób faktycznie świadczących usługi</w:t>
      </w:r>
      <w:r w:rsidR="00EE1B91">
        <w:rPr>
          <w:rFonts w:ascii="Times New Roman" w:hAnsi="Times New Roman" w:cs="Times New Roman"/>
          <w:sz w:val="28"/>
          <w:szCs w:val="28"/>
        </w:rPr>
        <w:t xml:space="preserve"> w punkcie</w:t>
      </w:r>
      <w:r w:rsidR="00EE1B91" w:rsidRPr="00EE1B91">
        <w:rPr>
          <w:rFonts w:ascii="Times New Roman" w:hAnsi="Times New Roman" w:cs="Times New Roman"/>
          <w:sz w:val="28"/>
          <w:szCs w:val="28"/>
        </w:rPr>
        <w:t>, mające te same uprawnienia co osoba zastępowana.</w:t>
      </w:r>
    </w:p>
    <w:p w:rsidR="00911882" w:rsidRDefault="00EE1B91" w:rsidP="00911882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11882">
        <w:rPr>
          <w:rFonts w:ascii="Times New Roman" w:hAnsi="Times New Roman" w:cs="Times New Roman"/>
          <w:color w:val="000000" w:themeColor="text1"/>
          <w:sz w:val="28"/>
          <w:szCs w:val="28"/>
        </w:rPr>
        <w:t>6) Oświadczenie, że nie jest toczone postępowanie administracyjne wobec</w:t>
      </w:r>
      <w:r w:rsidR="0091188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organizacji o wykreślenie z listy wojewody podkarpackiego.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Kserokopie wymaganych dokumentów należy potwierdzić „za zgodność</w:t>
      </w:r>
      <w:r w:rsidR="000B540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z oryginałem” na każdej zapisanej stronie przez osobę/osoby uprawnioną do </w:t>
      </w:r>
      <w:r w:rsidR="000B540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reprezentowania organizacji.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Nie przewiduje się możliwości uzupełnienia oferty, która została złożona</w:t>
      </w:r>
      <w:r w:rsidR="000B540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w stanie niekompletnym.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Oferty wraz z załącznikami nie będą zwracane oferentom.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Złożenie oferty nie jest równoznaczne z przyznaniem dotacji.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Organizacja pozarządowa, w ramach oferty może przedstawić dodatkowo porozumienia o wolontariacie zawarte z osobami, które będą wykonywały świadczenia w ramach prowadzonego punktu, w tym służyły asystą osobom, mającym trudności w samodzielnej realizacji porady, w szczególności z powodu niepełnosprawności, podeszłego wieku albo innych okoliczności życiowych.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VII. Tryb i kryteria stosowane przy wyborze ofert oraz termin dokonania wyboru oferty.</w:t>
      </w:r>
    </w:p>
    <w:p w:rsidR="00911882" w:rsidRDefault="00911882" w:rsidP="00EE1B9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Wyboru oferty dokonuje Zarząd Powiatu Przemyskiego w formie uchwały po</w:t>
      </w:r>
      <w:r>
        <w:rPr>
          <w:rFonts w:ascii="Times New Roman" w:hAnsi="Times New Roman" w:cs="Times New Roman"/>
          <w:sz w:val="28"/>
          <w:szCs w:val="28"/>
        </w:rPr>
        <w:br/>
        <w:t xml:space="preserve">    zapoznaniu się z opinią Komisji Konkursowej.</w:t>
      </w:r>
    </w:p>
    <w:p w:rsidR="00911882" w:rsidRDefault="00911882" w:rsidP="00EE1B91">
      <w:pPr>
        <w:pStyle w:val="Tekstpodstawowy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Komisję Konkursową powołuje uchwałą Zarząd Powiatu Przemyskiego,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najpóźniej w ostatnim dniu składania ofert.</w:t>
      </w:r>
    </w:p>
    <w:p w:rsidR="00911882" w:rsidRDefault="00911882" w:rsidP="00EE1B91">
      <w:pPr>
        <w:pStyle w:val="Tekstpodstawowy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 Przewodniczącym Komisji Konkursowej jest osoba wyznaczona przez Zarząd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Powiatu Przemyskiego.</w:t>
      </w:r>
    </w:p>
    <w:p w:rsidR="00911882" w:rsidRDefault="00911882" w:rsidP="00EE1B91">
      <w:pPr>
        <w:pStyle w:val="Tekstpodstawowy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Komisja Konkursowa opiniuje oferty w terminie </w:t>
      </w:r>
      <w:r w:rsidR="00ED4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21</w:t>
      </w:r>
      <w:r w:rsidRPr="002F4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dni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 daty ostatecznego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składania ofert pod względem formalnym i merytorycznym.</w:t>
      </w:r>
    </w:p>
    <w:p w:rsidR="00911882" w:rsidRDefault="00911882" w:rsidP="00EE1B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5. Komisja konkursowa ocenia merytorycznie oferty, które przeszły pozytywnie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weryfikację formalną. Ocena merytoryczna jest zgodna z art. 15 ust. 1 ustawy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o działalności pożytk</w:t>
      </w:r>
      <w:r w:rsidR="000B540A">
        <w:rPr>
          <w:rFonts w:ascii="Times New Roman" w:eastAsia="Times New Roman" w:hAnsi="Times New Roman" w:cs="Times New Roman"/>
          <w:sz w:val="28"/>
          <w:szCs w:val="28"/>
          <w:lang w:eastAsia="pl-PL"/>
        </w:rPr>
        <w:t>u publicznego i o wolontariacie</w:t>
      </w:r>
      <w:r w:rsidR="002C54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911882" w:rsidRDefault="00911882" w:rsidP="00EE1B91">
      <w:pPr>
        <w:pStyle w:val="Tekstpodstawowy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6. Dla każdej ocenianej oferty komisja konkursowa sporządza kartę oceny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merytorycznej, w której wpisuje liczbę punktów przyznanych przez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poszczególnych członków komisji.</w:t>
      </w:r>
    </w:p>
    <w:p w:rsidR="00911882" w:rsidRDefault="00911882" w:rsidP="00EE1B91">
      <w:pPr>
        <w:pStyle w:val="Tekstpodstawowy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 </w:t>
      </w:r>
      <w:r>
        <w:rPr>
          <w:rFonts w:ascii="Times New Roman" w:hAnsi="Times New Roman"/>
          <w:sz w:val="28"/>
          <w:szCs w:val="28"/>
        </w:rPr>
        <w:t>Z prac komisji konkursowej sporządza się protokół.</w:t>
      </w:r>
    </w:p>
    <w:p w:rsidR="00911882" w:rsidRDefault="00911882" w:rsidP="00EE1B9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8. Rozstrzygnięcie konkursu podaje się do publicznej wiadomości na tablicy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ogłoszeń oraz w BIP i na stronie internetowej Starostwa Powiatowego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w Przemyślu.</w:t>
      </w:r>
    </w:p>
    <w:p w:rsidR="00911882" w:rsidRDefault="00911882" w:rsidP="00EE1B9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9. Do uchwały Zarządu Powiatu w sprawie rozstrzygnięcia konkursu ofert 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stosuje się trybu odwoławczego.</w:t>
      </w:r>
    </w:p>
    <w:p w:rsidR="00911882" w:rsidRDefault="00911882" w:rsidP="00EE1B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10. Umowy o powierzenie realizacji zadania podpisane zostaną bez zbędnej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zwłoki po ogłoszeniu wyników otwartego konkursu ofert.</w:t>
      </w:r>
    </w:p>
    <w:p w:rsidR="00911882" w:rsidRDefault="00911882" w:rsidP="009118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11882" w:rsidRDefault="00911882" w:rsidP="0091188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VIII. Informacja o zrealizowanych przez organ administracji publicznej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br/>
        <w:t>w roku ogłoszenia otwartego konkursu ofert i w roku poprzednim zadaniach publicznych tego samego rodzaju i wysokości dotacji przekazywanych organizacjom pozarządowym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11882" w:rsidRDefault="00911882" w:rsidP="0091188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B7F23" w:rsidRDefault="00BB7F23" w:rsidP="0091188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w 2020</w:t>
      </w:r>
      <w:r w:rsidR="00911882">
        <w:rPr>
          <w:rFonts w:ascii="Times New Roman" w:hAnsi="Times New Roman" w:cs="Times New Roman"/>
          <w:i/>
          <w:sz w:val="28"/>
          <w:szCs w:val="28"/>
        </w:rPr>
        <w:t xml:space="preserve"> roku przeznaczono kwotę </w:t>
      </w:r>
      <w:r>
        <w:rPr>
          <w:rFonts w:ascii="Times New Roman" w:hAnsi="Times New Roman" w:cs="Times New Roman"/>
          <w:i/>
          <w:sz w:val="28"/>
          <w:szCs w:val="28"/>
        </w:rPr>
        <w:t>126</w:t>
      </w:r>
      <w:r w:rsidR="00911882">
        <w:rPr>
          <w:rFonts w:ascii="Times New Roman" w:hAnsi="Times New Roman" w:cs="Times New Roman"/>
          <w:i/>
          <w:sz w:val="28"/>
          <w:szCs w:val="28"/>
        </w:rPr>
        <w:t>.</w:t>
      </w:r>
      <w:r w:rsidR="00B514C2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60</w:t>
      </w:r>
      <w:r w:rsidR="00911882">
        <w:rPr>
          <w:rFonts w:ascii="Times New Roman" w:hAnsi="Times New Roman" w:cs="Times New Roman"/>
          <w:i/>
          <w:sz w:val="28"/>
          <w:szCs w:val="28"/>
        </w:rPr>
        <w:t>,00 zł</w:t>
      </w:r>
      <w:r w:rsidR="00BE3255">
        <w:rPr>
          <w:rFonts w:ascii="Times New Roman" w:hAnsi="Times New Roman" w:cs="Times New Roman"/>
          <w:i/>
          <w:sz w:val="28"/>
          <w:szCs w:val="28"/>
        </w:rPr>
        <w:t>.,</w:t>
      </w:r>
      <w:r w:rsidR="00B514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14C2" w:rsidRDefault="001B48BE" w:rsidP="00911882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na</w:t>
      </w:r>
      <w:r w:rsidR="00BB7F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2021</w:t>
      </w:r>
      <w:r w:rsidR="00B514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rok </w:t>
      </w:r>
      <w:r w:rsidR="003527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podpisano</w:t>
      </w:r>
      <w:r w:rsidR="002F42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umowę z NGO na kwotę 126.060,00 zł.</w:t>
      </w:r>
      <w:r w:rsidR="00BE32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</w:p>
    <w:p w:rsidR="00BE3255" w:rsidRDefault="00BE3255" w:rsidP="00911882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na 2022 rok podpisano umowę z NGO na kwotę 126.060,00 zł. </w:t>
      </w:r>
    </w:p>
    <w:p w:rsidR="002F422B" w:rsidRPr="00B514C2" w:rsidRDefault="002F422B" w:rsidP="0091188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IX. Dodatkowe informacje.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Informacje dot. procedury konkursowej dostępne są pod numerem telefonu 16 678-50-</w:t>
      </w:r>
      <w:r w:rsidR="00BB7F23">
        <w:rPr>
          <w:rFonts w:ascii="Times New Roman" w:hAnsi="Times New Roman" w:cs="Times New Roman"/>
          <w:sz w:val="28"/>
          <w:szCs w:val="28"/>
        </w:rPr>
        <w:t xml:space="preserve">55 wew.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BE32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Wydział Organizacyjno-Administracyjny i Spraw Obywatelskich Starostwa Powiatowe w Przemyślu.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Na podstawie Rozporządzenia Parlamentu Europejskiego i Rady (UE) 2016/679 z dnia 27 kwietnia 2016 r. w sprawie ochrony osób fizycznych </w:t>
      </w:r>
      <w:r>
        <w:rPr>
          <w:rFonts w:ascii="Times New Roman" w:hAnsi="Times New Roman" w:cs="Times New Roman"/>
          <w:sz w:val="28"/>
          <w:szCs w:val="28"/>
        </w:rPr>
        <w:br/>
        <w:t>w związku z przetwarzaniem danych osobowych i w sprawie swobodnego przepływu takich danych oraz uchylenia dyrektywy 95/46/WE (ogólne rozporządzenie w ochronie danych) Administratorem danych osobowych, zawartych w przesłanych ofertach, jest Starosta Przemyski. Dane zostaną wykorzystane na potrzeby przeprowadzenia otwartego konkursu ofert</w:t>
      </w:r>
      <w:r w:rsidR="000B540A">
        <w:rPr>
          <w:rFonts w:ascii="Times New Roman" w:hAnsi="Times New Roman" w:cs="Times New Roman"/>
          <w:sz w:val="28"/>
          <w:szCs w:val="28"/>
        </w:rPr>
        <w:t xml:space="preserve"> i zawarcia </w:t>
      </w:r>
      <w:r w:rsidR="000B540A">
        <w:rPr>
          <w:rFonts w:ascii="Times New Roman" w:hAnsi="Times New Roman" w:cs="Times New Roman"/>
          <w:sz w:val="28"/>
          <w:szCs w:val="28"/>
        </w:rPr>
        <w:lastRenderedPageBreak/>
        <w:t>umów</w:t>
      </w:r>
      <w:r>
        <w:rPr>
          <w:rFonts w:ascii="Times New Roman" w:hAnsi="Times New Roman" w:cs="Times New Roman"/>
          <w:sz w:val="28"/>
          <w:szCs w:val="28"/>
        </w:rPr>
        <w:t xml:space="preserve"> na realizację zadania publicznego w zakresie prowadzenia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punktu </w:t>
      </w:r>
      <w:r w:rsidR="000B54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 zakresie nieodpłatnej pomocy prawnej i/lub nieodpłatnego poradni</w:t>
      </w:r>
      <w:r w:rsidR="000B5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ctwa obywatelskiego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 tym nieodpłatnej mediacji wraz z zadani</w:t>
      </w:r>
      <w:r w:rsidR="000B5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ami z zakresu edukacji prawnej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 202</w:t>
      </w:r>
      <w:r w:rsidR="00BE325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r.</w:t>
      </w: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882" w:rsidRDefault="00911882" w:rsidP="009118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1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26"/>
    <w:rsid w:val="00055654"/>
    <w:rsid w:val="000B3103"/>
    <w:rsid w:val="000B540A"/>
    <w:rsid w:val="000E67B2"/>
    <w:rsid w:val="001725F0"/>
    <w:rsid w:val="0019595C"/>
    <w:rsid w:val="001B48BE"/>
    <w:rsid w:val="001D55A5"/>
    <w:rsid w:val="001E2151"/>
    <w:rsid w:val="002415E6"/>
    <w:rsid w:val="002C5497"/>
    <w:rsid w:val="002E0844"/>
    <w:rsid w:val="002F422B"/>
    <w:rsid w:val="0035272B"/>
    <w:rsid w:val="00392874"/>
    <w:rsid w:val="004357A5"/>
    <w:rsid w:val="00496DF8"/>
    <w:rsid w:val="004A02CF"/>
    <w:rsid w:val="00522026"/>
    <w:rsid w:val="0057136A"/>
    <w:rsid w:val="005930F2"/>
    <w:rsid w:val="005A3BA2"/>
    <w:rsid w:val="005D2EA6"/>
    <w:rsid w:val="005D4C0B"/>
    <w:rsid w:val="005F6F3B"/>
    <w:rsid w:val="0062395E"/>
    <w:rsid w:val="006612A2"/>
    <w:rsid w:val="0070591D"/>
    <w:rsid w:val="00771A89"/>
    <w:rsid w:val="007E0A7A"/>
    <w:rsid w:val="0081445E"/>
    <w:rsid w:val="008D72A5"/>
    <w:rsid w:val="008F6F6B"/>
    <w:rsid w:val="009044EE"/>
    <w:rsid w:val="00911882"/>
    <w:rsid w:val="00914A86"/>
    <w:rsid w:val="00917314"/>
    <w:rsid w:val="009235F3"/>
    <w:rsid w:val="009527B6"/>
    <w:rsid w:val="009559DA"/>
    <w:rsid w:val="009A4D74"/>
    <w:rsid w:val="009B5E5C"/>
    <w:rsid w:val="00A445AD"/>
    <w:rsid w:val="00A54557"/>
    <w:rsid w:val="00A550FE"/>
    <w:rsid w:val="00A56F04"/>
    <w:rsid w:val="00AB1A57"/>
    <w:rsid w:val="00AB445A"/>
    <w:rsid w:val="00B514C2"/>
    <w:rsid w:val="00BB533A"/>
    <w:rsid w:val="00BB7F23"/>
    <w:rsid w:val="00BE3255"/>
    <w:rsid w:val="00C62FCF"/>
    <w:rsid w:val="00C7419D"/>
    <w:rsid w:val="00C74FD0"/>
    <w:rsid w:val="00C875EB"/>
    <w:rsid w:val="00CA0947"/>
    <w:rsid w:val="00CE2C49"/>
    <w:rsid w:val="00CF2251"/>
    <w:rsid w:val="00D25940"/>
    <w:rsid w:val="00E57751"/>
    <w:rsid w:val="00E8033C"/>
    <w:rsid w:val="00E812F9"/>
    <w:rsid w:val="00E82B9D"/>
    <w:rsid w:val="00ED4C2C"/>
    <w:rsid w:val="00EE1ABF"/>
    <w:rsid w:val="00EE1B91"/>
    <w:rsid w:val="00F14AE0"/>
    <w:rsid w:val="00F5747E"/>
    <w:rsid w:val="00F91CA3"/>
    <w:rsid w:val="00FC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230CA-E215-40BB-BD87-15558C82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88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188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18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1882"/>
  </w:style>
  <w:style w:type="paragraph" w:customStyle="1" w:styleId="artartustawynprozporzdzenia">
    <w:name w:val="artartustawynprozporzdzenia"/>
    <w:basedOn w:val="Normalny"/>
    <w:rsid w:val="0091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38D0B-A9E8-4604-A04E-D0AB638C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2861</Words>
  <Characters>17171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2022-10-25T11:53:00Z</cp:lastPrinted>
  <dcterms:created xsi:type="dcterms:W3CDTF">2022-10-21T10:44:00Z</dcterms:created>
  <dcterms:modified xsi:type="dcterms:W3CDTF">2022-10-25T13:07:00Z</dcterms:modified>
</cp:coreProperties>
</file>