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D3" w:rsidRDefault="00493CD3" w:rsidP="00493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UDZIAŁU W KIERMASZU </w:t>
      </w:r>
    </w:p>
    <w:p w:rsidR="00493CD3" w:rsidRDefault="00493CD3" w:rsidP="00493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podczas XXIII Sejmiku Folklorystycznego związanego </w:t>
      </w:r>
      <w:r>
        <w:rPr>
          <w:b/>
          <w:bCs/>
          <w:sz w:val="28"/>
          <w:szCs w:val="28"/>
        </w:rPr>
        <w:br/>
        <w:t xml:space="preserve">z obchodami Świąt Wielkanocnych w dn. 26.03.2023 r. </w:t>
      </w:r>
      <w:r>
        <w:rPr>
          <w:b/>
          <w:bCs/>
          <w:sz w:val="28"/>
          <w:szCs w:val="28"/>
        </w:rPr>
        <w:br/>
        <w:t>w Reczpolu</w:t>
      </w:r>
    </w:p>
    <w:p w:rsidR="00493CD3" w:rsidRDefault="00493CD3" w:rsidP="00493CD3">
      <w:pPr>
        <w:jc w:val="center"/>
        <w:rPr>
          <w:b/>
          <w:bCs/>
          <w:sz w:val="22"/>
          <w:szCs w:val="22"/>
        </w:rPr>
      </w:pPr>
    </w:p>
    <w:p w:rsidR="00493CD3" w:rsidRDefault="00493CD3" w:rsidP="00493CD3">
      <w:pPr>
        <w:jc w:val="center"/>
        <w:rPr>
          <w:sz w:val="22"/>
          <w:szCs w:val="22"/>
        </w:rPr>
      </w:pPr>
    </w:p>
    <w:p w:rsidR="00493CD3" w:rsidRDefault="00493CD3" w:rsidP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osoby zgłaszającej udział  w kiermaszu:</w:t>
      </w:r>
    </w:p>
    <w:p w:rsidR="00493CD3" w:rsidRDefault="00493CD3" w:rsidP="00493CD3">
      <w:pPr>
        <w:jc w:val="both"/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493CD3" w:rsidRDefault="00493CD3" w:rsidP="00493CD3">
      <w:pPr>
        <w:jc w:val="both"/>
      </w:pPr>
      <w:r>
        <w:rPr>
          <w:sz w:val="28"/>
          <w:szCs w:val="28"/>
        </w:rPr>
        <w:t>Reprezentowana instytucja (</w:t>
      </w:r>
      <w:r>
        <w:rPr>
          <w:i/>
          <w:iCs/>
          <w:sz w:val="28"/>
          <w:szCs w:val="28"/>
        </w:rPr>
        <w:t>w przypadku osób indywidualnych proszę pominąć</w:t>
      </w:r>
      <w:r>
        <w:rPr>
          <w:sz w:val="28"/>
          <w:szCs w:val="28"/>
        </w:rPr>
        <w:t>)</w:t>
      </w:r>
    </w:p>
    <w:p w:rsidR="00493CD3" w:rsidRDefault="00493CD3" w:rsidP="00493CD3">
      <w:pPr>
        <w:jc w:val="both"/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493CD3" w:rsidRDefault="00493CD3" w:rsidP="00493CD3">
      <w:pPr>
        <w:jc w:val="both"/>
        <w:rPr>
          <w:sz w:val="28"/>
          <w:szCs w:val="28"/>
        </w:rPr>
      </w:pPr>
    </w:p>
    <w:p w:rsidR="00493CD3" w:rsidRDefault="00493CD3" w:rsidP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Wystawiane wyroby (np. pisanka tradycyjna, współczesna, palma wielkanocna, stroik, koszyki itp.)</w:t>
      </w:r>
    </w:p>
    <w:p w:rsidR="00493CD3" w:rsidRDefault="00493CD3" w:rsidP="00493CD3">
      <w:pPr>
        <w:jc w:val="both"/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CD3" w:rsidRDefault="00493CD3" w:rsidP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Adres i telefon kontaktowy:</w:t>
      </w:r>
    </w:p>
    <w:p w:rsidR="00493CD3" w:rsidRDefault="00493CD3" w:rsidP="00493CD3">
      <w:pPr>
        <w:jc w:val="both"/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CD3" w:rsidRDefault="00493CD3" w:rsidP="00493CD3">
      <w:pPr>
        <w:jc w:val="both"/>
        <w:rPr>
          <w:sz w:val="28"/>
          <w:szCs w:val="28"/>
        </w:rPr>
      </w:pPr>
    </w:p>
    <w:p w:rsidR="00493CD3" w:rsidRDefault="00493CD3" w:rsidP="00493CD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Dla osób biorących udział w kiermaszu zapewniamy stolik i krzesełko. </w:t>
      </w:r>
    </w:p>
    <w:p w:rsidR="00493CD3" w:rsidRDefault="00493CD3" w:rsidP="00493CD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Udział w  kiermaszu jest bezpłatny. </w:t>
      </w:r>
    </w:p>
    <w:p w:rsidR="00493CD3" w:rsidRDefault="00493CD3" w:rsidP="00493CD3">
      <w:pPr>
        <w:pStyle w:val="NormalnyWeb"/>
        <w:spacing w:before="238"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493CD3" w:rsidRDefault="00493CD3" w:rsidP="00493CD3">
      <w:pPr>
        <w:pStyle w:val="Default"/>
        <w:spacing w:line="276" w:lineRule="auto"/>
        <w:ind w:left="1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1) administratorem danych osobowych jest Gmina Krzywcza z siedzibą w Krzywczy 36, 37-755 Krzywcza, tel.: +48 16 671-14-86, fax: 16 733-22-02, e-mail: </w:t>
      </w:r>
      <w:hyperlink r:id="rId4">
        <w:r>
          <w:rPr>
            <w:rStyle w:val="czeinternetowe"/>
            <w:rFonts w:ascii="Times New Roman" w:hAnsi="Times New Roman" w:cs="Times New Roman"/>
            <w:sz w:val="16"/>
            <w:szCs w:val="16"/>
          </w:rPr>
          <w:t>sekretariat@krzywcza.pl</w:t>
        </w:r>
      </w:hyperlink>
    </w:p>
    <w:p w:rsidR="00493CD3" w:rsidRDefault="00493CD3" w:rsidP="00493CD3">
      <w:pPr>
        <w:pStyle w:val="Default"/>
        <w:spacing w:line="276" w:lineRule="auto"/>
        <w:ind w:left="1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2) inspektorem ochrony danych osobowych w Urzędzie Gminy Krzywcza jest Pan Dariusz Surówka tel.: 606-977-407, e-mail: </w:t>
      </w:r>
      <w:hyperlink r:id="rId5">
        <w:r>
          <w:rPr>
            <w:rStyle w:val="czeinternetowe"/>
            <w:rFonts w:ascii="Times New Roman" w:hAnsi="Times New Roman" w:cs="Times New Roman"/>
            <w:sz w:val="16"/>
            <w:szCs w:val="16"/>
          </w:rPr>
          <w:t>dsurowka@kancelariaprawna.pl</w:t>
        </w:r>
      </w:hyperlink>
      <w:r>
        <w:rPr>
          <w:rFonts w:ascii="Times New Roman" w:hAnsi="Times New Roman" w:cs="Times New Roman"/>
          <w:sz w:val="16"/>
          <w:szCs w:val="16"/>
        </w:rPr>
        <w:t>;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dane osobowe przetwarzane będą na podstawie art. 6 ust. 1 lit. c RODO w celu związanym z niniejszym postępowaniem o udzielenie zamówienia publicznego prowadzonym w trybie zapytania ofertowego;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odbiorcami danych osobowych będą osoby lub podmioty, którym udostępniona zostanie dokumentacja postępowania w oparciu o art. 8 oraz art. 96 ust. 3 ustawy z dnia 29 stycznia 2004r. – Prawo zamówień publicznych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U. z 2017 r. poz. 1579 ze zmianami), dalej „ustawa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”;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5) dane osobowe będą przechowywane, zgodnie z art. 97 ust. 1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6) obowiązek podania przez Wykonawcę danych osobowych bezpośrednio jego dotyczących jest wymogiem ustawowym określonym w przepisach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7) w odniesieniu do danych osobowych decyzje nie będą podejmowane w sposób zautomatyzowany, stosowanie do art. 22 RODO; 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8) osoba, której dane osobowe dotyczą posiada: </w:t>
      </w:r>
    </w:p>
    <w:p w:rsidR="00493CD3" w:rsidRDefault="00493CD3" w:rsidP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na podstawie art. 15 RODO prawo dostępu do danych osobowych </w:t>
      </w:r>
    </w:p>
    <w:p w:rsidR="00493CD3" w:rsidRDefault="00493CD3" w:rsidP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na podstawie art. 16 RODO prawo do sprostowania danych osobowych; </w:t>
      </w:r>
    </w:p>
    <w:p w:rsidR="00493CD3" w:rsidRDefault="00493CD3" w:rsidP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prawo do wniesienia skargi do Prezesa Urzędu Ochrony Danych Osobowych, w przypadku gdy uzna, że przetwarzanie danych osobowych narusza przepisy RODO;</w:t>
      </w:r>
    </w:p>
    <w:p w:rsidR="00493CD3" w:rsidRDefault="00493CD3" w:rsidP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9) osobie, której dane osobowe dotyczą, nie przysługuje: </w:t>
      </w:r>
    </w:p>
    <w:p w:rsidR="00493CD3" w:rsidRDefault="00493CD3" w:rsidP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w związku z art. 17 ust. 3 lit. b, d lub e RODO prawo do usunięcia danych osobowych; </w:t>
      </w:r>
    </w:p>
    <w:p w:rsidR="00493CD3" w:rsidRDefault="00493CD3" w:rsidP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prawo do przenoszenia danych osobowych, o którym mowa w art. 20 RODO; </w:t>
      </w:r>
    </w:p>
    <w:p w:rsidR="00493CD3" w:rsidRDefault="00493CD3" w:rsidP="00493CD3">
      <w:pPr>
        <w:pStyle w:val="Default"/>
        <w:autoSpaceDE w:val="0"/>
        <w:snapToGrid w:val="0"/>
        <w:spacing w:before="238" w:line="276" w:lineRule="auto"/>
        <w:ind w:left="15"/>
        <w:jc w:val="both"/>
        <w:rPr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93CD3" w:rsidRDefault="00493CD3" w:rsidP="00493CD3">
      <w:pPr>
        <w:jc w:val="both"/>
        <w:rPr>
          <w:i/>
          <w:iCs/>
          <w:sz w:val="28"/>
          <w:szCs w:val="28"/>
        </w:rPr>
      </w:pPr>
    </w:p>
    <w:p w:rsidR="00493CD3" w:rsidRDefault="00493CD3" w:rsidP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Data i podpis:</w:t>
      </w:r>
    </w:p>
    <w:p w:rsidR="00493CD3" w:rsidRDefault="00493CD3" w:rsidP="00493CD3">
      <w:pPr>
        <w:jc w:val="both"/>
        <w:rPr>
          <w:sz w:val="22"/>
          <w:szCs w:val="22"/>
        </w:rPr>
      </w:pPr>
      <w:r>
        <w:rPr>
          <w:sz w:val="28"/>
          <w:szCs w:val="28"/>
        </w:rPr>
        <w:t>….................................................................................................</w:t>
      </w:r>
    </w:p>
    <w:p w:rsidR="00414F33" w:rsidRDefault="00414F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14F33" w:rsidRDefault="00493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KARTA ZGŁOSZENIA UDZIAŁU W KIERMASZU </w:t>
      </w:r>
    </w:p>
    <w:p w:rsidR="00414F33" w:rsidRDefault="00493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podczas XXIII </w:t>
      </w:r>
      <w:r>
        <w:rPr>
          <w:b/>
          <w:bCs/>
          <w:sz w:val="28"/>
          <w:szCs w:val="28"/>
        </w:rPr>
        <w:t xml:space="preserve">Sejmiku Folklorystycznego związanego </w:t>
      </w:r>
      <w:r>
        <w:rPr>
          <w:b/>
          <w:bCs/>
          <w:sz w:val="28"/>
          <w:szCs w:val="28"/>
        </w:rPr>
        <w:br/>
        <w:t xml:space="preserve">z obchodami Świąt Wielkanocnych w dn. 26.03.2023 </w:t>
      </w:r>
      <w:r>
        <w:rPr>
          <w:b/>
          <w:bCs/>
          <w:sz w:val="28"/>
          <w:szCs w:val="28"/>
        </w:rPr>
        <w:t xml:space="preserve">r. </w:t>
      </w:r>
      <w:r>
        <w:rPr>
          <w:b/>
          <w:bCs/>
          <w:sz w:val="28"/>
          <w:szCs w:val="28"/>
        </w:rPr>
        <w:br/>
        <w:t>w Reczpolu</w:t>
      </w:r>
    </w:p>
    <w:p w:rsidR="00414F33" w:rsidRDefault="00414F33">
      <w:pPr>
        <w:jc w:val="center"/>
        <w:rPr>
          <w:b/>
          <w:bCs/>
          <w:sz w:val="22"/>
          <w:szCs w:val="22"/>
        </w:rPr>
      </w:pPr>
    </w:p>
    <w:p w:rsidR="00414F33" w:rsidRDefault="00414F33">
      <w:pPr>
        <w:jc w:val="center"/>
        <w:rPr>
          <w:sz w:val="22"/>
          <w:szCs w:val="22"/>
        </w:rPr>
      </w:pPr>
    </w:p>
    <w:p w:rsidR="00414F33" w:rsidRDefault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osoby zgłaszającej udział  w kiermaszu:</w:t>
      </w:r>
    </w:p>
    <w:p w:rsidR="00414F33" w:rsidRDefault="00493CD3">
      <w:pPr>
        <w:jc w:val="both"/>
      </w:pPr>
      <w:r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414F33" w:rsidRDefault="00493CD3">
      <w:pPr>
        <w:jc w:val="both"/>
      </w:pPr>
      <w:r>
        <w:rPr>
          <w:sz w:val="28"/>
          <w:szCs w:val="28"/>
        </w:rPr>
        <w:t>Reprezentowana instytucja (</w:t>
      </w:r>
      <w:r>
        <w:rPr>
          <w:i/>
          <w:iCs/>
          <w:sz w:val="28"/>
          <w:szCs w:val="28"/>
        </w:rPr>
        <w:t>w przypadku osób indywidualnych proszę pominąć</w:t>
      </w:r>
      <w:r>
        <w:rPr>
          <w:sz w:val="28"/>
          <w:szCs w:val="28"/>
        </w:rPr>
        <w:t>)</w:t>
      </w:r>
    </w:p>
    <w:p w:rsidR="00414F33" w:rsidRDefault="00493CD3">
      <w:pPr>
        <w:jc w:val="both"/>
      </w:pPr>
      <w:r>
        <w:rPr>
          <w:sz w:val="28"/>
          <w:szCs w:val="28"/>
        </w:rPr>
        <w:t>…..............................................</w:t>
      </w:r>
      <w:r>
        <w:rPr>
          <w:sz w:val="28"/>
          <w:szCs w:val="28"/>
        </w:rPr>
        <w:t>.......................................................................................</w:t>
      </w:r>
    </w:p>
    <w:p w:rsidR="00414F33" w:rsidRDefault="00414F33">
      <w:pPr>
        <w:jc w:val="both"/>
        <w:rPr>
          <w:sz w:val="28"/>
          <w:szCs w:val="28"/>
        </w:rPr>
      </w:pPr>
    </w:p>
    <w:p w:rsidR="00414F33" w:rsidRDefault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Wystawiane wyroby (np. pisanka tradycyjna, współczesna, palma wielkanocna, stroik, koszyki itp.)</w:t>
      </w:r>
    </w:p>
    <w:p w:rsidR="00414F33" w:rsidRDefault="00493CD3">
      <w:pPr>
        <w:jc w:val="both"/>
      </w:pPr>
      <w:r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F33" w:rsidRDefault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Adres i telefon kontaktowy:</w:t>
      </w:r>
    </w:p>
    <w:p w:rsidR="00414F33" w:rsidRDefault="00493CD3">
      <w:pPr>
        <w:jc w:val="both"/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</w:t>
      </w:r>
    </w:p>
    <w:p w:rsidR="00414F33" w:rsidRDefault="00414F33">
      <w:pPr>
        <w:jc w:val="both"/>
        <w:rPr>
          <w:sz w:val="28"/>
          <w:szCs w:val="28"/>
        </w:rPr>
      </w:pPr>
    </w:p>
    <w:p w:rsidR="00414F33" w:rsidRDefault="00493CD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Dla osób biorących udział w kiermaszu zapewniamy stolik i krzesełko. </w:t>
      </w:r>
    </w:p>
    <w:p w:rsidR="00414F33" w:rsidRDefault="00493CD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Udział w  kiermaszu jest bezpłatny. </w:t>
      </w:r>
    </w:p>
    <w:p w:rsidR="00414F33" w:rsidRDefault="00493CD3">
      <w:pPr>
        <w:pStyle w:val="NormalnyWeb"/>
        <w:spacing w:before="238"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Zgodnie z art. 13 ust. 1 i 2 rozporządzenia Parlamentu Europejskiego i Rady (UE) 2016/67</w:t>
      </w:r>
      <w:r>
        <w:rPr>
          <w:rFonts w:ascii="Times New Roman" w:hAnsi="Times New Roman" w:cs="Times New Roman"/>
          <w:color w:val="000000"/>
          <w:sz w:val="16"/>
          <w:szCs w:val="16"/>
        </w:rPr>
        <w:t>9 z dnia 27 kwietnia 2016 r. w sprawie ochrony osób fizycznych w związku z przetwarzaniem danych osobowych i w sprawie swobodnego przepływu takich danych oraz uchylenia dyrektywy 95/46/WE (ogólne rozporządzenie o ochronie danych) (Dz. Urz. UE L 119 z 04.05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.2016, str. 1), dalej „RODO”, Zamawiający informuje, że: </w:t>
      </w:r>
    </w:p>
    <w:p w:rsidR="00414F33" w:rsidRDefault="00493CD3">
      <w:pPr>
        <w:pStyle w:val="Default"/>
        <w:spacing w:line="276" w:lineRule="auto"/>
        <w:ind w:left="1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1) administratorem danych osobowych jest Gmina Krzywcza z siedzibą w Krzywczy 36, 37-755 Krzywcza, tel.: +48 16 671-14-86, fax: 16 733-22-02, e-mail: </w:t>
      </w:r>
      <w:hyperlink r:id="rId6">
        <w:r>
          <w:rPr>
            <w:rStyle w:val="czeinternetowe"/>
            <w:rFonts w:ascii="Times New Roman" w:hAnsi="Times New Roman" w:cs="Times New Roman"/>
            <w:sz w:val="16"/>
            <w:szCs w:val="16"/>
          </w:rPr>
          <w:t>sekretariat@krzywcza.pl</w:t>
        </w:r>
      </w:hyperlink>
    </w:p>
    <w:p w:rsidR="00414F33" w:rsidRDefault="00493CD3">
      <w:pPr>
        <w:pStyle w:val="Default"/>
        <w:spacing w:line="276" w:lineRule="auto"/>
        <w:ind w:left="1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2) inspektorem ochrony danych osobowych w Urzędzie Gminy Krzywcza jest Pan Dariusz Surówka tel.: 606-977-407, e-mail: </w:t>
      </w:r>
      <w:hyperlink r:id="rId7">
        <w:r>
          <w:rPr>
            <w:rStyle w:val="czeinternetowe"/>
            <w:rFonts w:ascii="Times New Roman" w:hAnsi="Times New Roman" w:cs="Times New Roman"/>
            <w:sz w:val="16"/>
            <w:szCs w:val="16"/>
          </w:rPr>
          <w:t>dsurowka@kancelariaprawna.pl</w:t>
        </w:r>
      </w:hyperlink>
      <w:r>
        <w:rPr>
          <w:rFonts w:ascii="Times New Roman" w:hAnsi="Times New Roman" w:cs="Times New Roman"/>
          <w:sz w:val="16"/>
          <w:szCs w:val="16"/>
        </w:rPr>
        <w:t>;</w:t>
      </w:r>
    </w:p>
    <w:p w:rsidR="00414F33" w:rsidRDefault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dane osobowe przetwarzan</w:t>
      </w:r>
      <w:r>
        <w:rPr>
          <w:rFonts w:ascii="Times New Roman" w:hAnsi="Times New Roman" w:cs="Times New Roman"/>
          <w:sz w:val="16"/>
          <w:szCs w:val="16"/>
        </w:rPr>
        <w:t>e będą na podstawie art. 6 ust. 1 lit. c RODO w celu związanym z niniejszym postępowaniem o udzielenie zamówienia publicznego prowadzonym w trybie zapytania ofertowego;</w:t>
      </w:r>
    </w:p>
    <w:p w:rsidR="00414F33" w:rsidRDefault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odbiorcami danych osobowych będą osoby lub podmioty, którym udostępniona zostanie do</w:t>
      </w:r>
      <w:r>
        <w:rPr>
          <w:rFonts w:ascii="Times New Roman" w:hAnsi="Times New Roman" w:cs="Times New Roman"/>
          <w:sz w:val="16"/>
          <w:szCs w:val="16"/>
        </w:rPr>
        <w:t>kumentacja postępowania w oparciu o art. 8 oraz art. 96 ust. 3 ustawy z dnia 29 stycznia 2004r. – Prawo zamówień publicznych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U. z 2017 r. poz. 1579 ze zmianami), dalej „ustawa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”;</w:t>
      </w:r>
    </w:p>
    <w:p w:rsidR="00414F33" w:rsidRDefault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5) dane osobowe będą przechowywane, zgodnie z art. 97 ust. 1 ust</w:t>
      </w:r>
      <w:r>
        <w:rPr>
          <w:rFonts w:ascii="Times New Roman" w:hAnsi="Times New Roman" w:cs="Times New Roman"/>
          <w:sz w:val="16"/>
          <w:szCs w:val="16"/>
        </w:rPr>
        <w:t xml:space="preserve">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414F33" w:rsidRDefault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6) obowiązek podania przez Wykonawcę danych osobowych bezpośrednio je</w:t>
      </w:r>
      <w:r>
        <w:rPr>
          <w:rFonts w:ascii="Times New Roman" w:hAnsi="Times New Roman" w:cs="Times New Roman"/>
          <w:sz w:val="16"/>
          <w:szCs w:val="16"/>
        </w:rPr>
        <w:t xml:space="preserve">go dotyczących jest wymogiem ustawowym określonym w przepisach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414F33" w:rsidRDefault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7) w odniesieniu do danych osobowych decyz</w:t>
      </w:r>
      <w:r>
        <w:rPr>
          <w:rFonts w:ascii="Times New Roman" w:hAnsi="Times New Roman" w:cs="Times New Roman"/>
          <w:sz w:val="16"/>
          <w:szCs w:val="16"/>
        </w:rPr>
        <w:t xml:space="preserve">je nie będą podejmowane w sposób zautomatyzowany, stosowanie do art. 22 RODO; </w:t>
      </w:r>
    </w:p>
    <w:p w:rsidR="00414F33" w:rsidRDefault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8) osoba, której dane osobowe dotyczą posiada: </w:t>
      </w:r>
    </w:p>
    <w:p w:rsidR="00414F33" w:rsidRDefault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na podstawie art. 15 RODO prawo dostępu do danych osobowych </w:t>
      </w:r>
    </w:p>
    <w:p w:rsidR="00414F33" w:rsidRDefault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na podstawie art. 16 RODO prawo do sprostowania danych osobowych; </w:t>
      </w:r>
    </w:p>
    <w:p w:rsidR="00414F33" w:rsidRDefault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14F33" w:rsidRDefault="00493CD3">
      <w:pPr>
        <w:pStyle w:val="Default"/>
        <w:spacing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prawo do wnies</w:t>
      </w:r>
      <w:r>
        <w:rPr>
          <w:rFonts w:ascii="Times New Roman" w:hAnsi="Times New Roman" w:cs="Times New Roman"/>
          <w:sz w:val="16"/>
          <w:szCs w:val="16"/>
        </w:rPr>
        <w:t>ienia skargi do Prezesa Urzędu Ochrony Danych Osobowych, w przypadku gdy uzna, że przetwarzanie danych osobowych narusza przepisy RODO;</w:t>
      </w:r>
    </w:p>
    <w:p w:rsidR="00414F33" w:rsidRDefault="00493CD3">
      <w:pPr>
        <w:pStyle w:val="Default"/>
        <w:spacing w:line="276" w:lineRule="auto"/>
        <w:ind w:left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9) osobie, której dane osobowe dotyczą, nie przysługuje: </w:t>
      </w:r>
    </w:p>
    <w:p w:rsidR="00414F33" w:rsidRDefault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w związku z art. 17 ust. 3 lit. b, d lub e RODO prawo do us</w:t>
      </w:r>
      <w:r>
        <w:rPr>
          <w:rFonts w:ascii="Times New Roman" w:hAnsi="Times New Roman" w:cs="Times New Roman"/>
          <w:sz w:val="16"/>
          <w:szCs w:val="16"/>
        </w:rPr>
        <w:t xml:space="preserve">unięcia danych osobowych; </w:t>
      </w:r>
    </w:p>
    <w:p w:rsidR="00414F33" w:rsidRDefault="00493CD3">
      <w:pPr>
        <w:pStyle w:val="Default"/>
        <w:spacing w:after="10" w:line="276" w:lineRule="auto"/>
        <w:ind w:left="1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prawo do przenoszenia danych osobowych, o którym mowa w art. 20 RODO; </w:t>
      </w:r>
    </w:p>
    <w:p w:rsidR="00414F33" w:rsidRDefault="00493CD3">
      <w:pPr>
        <w:pStyle w:val="Default"/>
        <w:autoSpaceDE w:val="0"/>
        <w:snapToGrid w:val="0"/>
        <w:spacing w:before="238" w:line="276" w:lineRule="auto"/>
        <w:ind w:left="15"/>
        <w:jc w:val="both"/>
        <w:rPr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14F33" w:rsidRDefault="00414F33">
      <w:pPr>
        <w:jc w:val="both"/>
        <w:rPr>
          <w:i/>
          <w:iCs/>
          <w:sz w:val="28"/>
          <w:szCs w:val="28"/>
        </w:rPr>
      </w:pPr>
    </w:p>
    <w:p w:rsidR="00414F33" w:rsidRDefault="00493CD3">
      <w:pPr>
        <w:jc w:val="both"/>
        <w:rPr>
          <w:sz w:val="28"/>
          <w:szCs w:val="28"/>
        </w:rPr>
      </w:pPr>
      <w:r>
        <w:rPr>
          <w:sz w:val="28"/>
          <w:szCs w:val="28"/>
        </w:rPr>
        <w:t>Data i podpis:</w:t>
      </w:r>
    </w:p>
    <w:p w:rsidR="00414F33" w:rsidRDefault="00493CD3">
      <w:pPr>
        <w:jc w:val="both"/>
        <w:rPr>
          <w:sz w:val="22"/>
          <w:szCs w:val="22"/>
        </w:rPr>
      </w:pPr>
      <w:r>
        <w:rPr>
          <w:sz w:val="28"/>
          <w:szCs w:val="28"/>
        </w:rPr>
        <w:t>…...............................................................</w:t>
      </w:r>
      <w:r>
        <w:rPr>
          <w:sz w:val="28"/>
          <w:szCs w:val="28"/>
        </w:rPr>
        <w:t>..................................</w:t>
      </w:r>
    </w:p>
    <w:sectPr w:rsidR="00414F3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3"/>
    <w:rsid w:val="00414F33"/>
    <w:rsid w:val="004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76CD0-5F7F-499F-B9DC-54E1F183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uppressAutoHyphens/>
      <w:spacing w:before="280" w:after="280"/>
    </w:pPr>
    <w:rPr>
      <w:rFonts w:ascii="Arial" w:hAnsi="Arial" w:cs="Arial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;宋体" w:hAnsi="Arial" w:cs="Arial Unicode MS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C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D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urowka@kancelariapraw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rzywcza.pl" TargetMode="External"/><Relationship Id="rId5" Type="http://schemas.openxmlformats.org/officeDocument/2006/relationships/hyperlink" Target="mailto:dsurowka@kancelariaprawna.pl" TargetMode="External"/><Relationship Id="rId4" Type="http://schemas.openxmlformats.org/officeDocument/2006/relationships/hyperlink" Target="mailto:sekretariat@krzywcz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Wiśniowska</dc:creator>
  <dc:description/>
  <cp:lastModifiedBy>Agata Wiśniowska</cp:lastModifiedBy>
  <cp:revision>2</cp:revision>
  <cp:lastPrinted>2023-02-14T08:59:00Z</cp:lastPrinted>
  <dcterms:created xsi:type="dcterms:W3CDTF">2023-02-14T09:00:00Z</dcterms:created>
  <dcterms:modified xsi:type="dcterms:W3CDTF">2023-02-14T09:00:00Z</dcterms:modified>
  <dc:language>pl-PL</dc:language>
</cp:coreProperties>
</file>