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ListParagraph"/>
        <w:ind w:left="0" w:hanging="0"/>
        <w:rPr>
          <w:rFonts w:ascii="Arial" w:hAnsi="Arial" w:cs="Arial"/>
          <w:sz w:val="20"/>
          <w:szCs w:val="20"/>
        </w:rPr>
      </w:pPr>
      <w:r>
        <w:rPr/>
        <w:t xml:space="preserve"> </w:t>
      </w:r>
    </w:p>
    <w:p>
      <w:pPr>
        <w:pStyle w:val="Normal"/>
        <w:rPr/>
      </w:pPr>
      <w:r>
        <w:rPr/>
        <w:t>…………………………………………………………………………</w:t>
      </w:r>
      <w:r>
        <w:rPr/>
        <w:t>..</w:t>
      </w:r>
    </w:p>
    <w:p>
      <w:pPr>
        <w:pStyle w:val="Normal"/>
        <w:rPr/>
      </w:pPr>
      <w:r>
        <w:rPr/>
        <w:t xml:space="preserve"> </w:t>
      </w:r>
      <w:r>
        <w:rPr/>
        <w:t xml:space="preserve">(pieczęć zakładu opieki zdrowotnej lub gabinetu lekarskiego) </w:t>
      </w:r>
    </w:p>
    <w:p>
      <w:pPr>
        <w:pStyle w:val="Normal"/>
        <w:rPr/>
      </w:pPr>
      <w:r>
        <w:rPr/>
      </w:r>
    </w:p>
    <w:p>
      <w:pPr>
        <w:pStyle w:val="Normal"/>
        <w:rPr>
          <w:b/>
          <w:b/>
          <w:bCs/>
        </w:rPr>
      </w:pPr>
      <w:r>
        <w:rPr/>
        <w:t xml:space="preserve">                                                              </w:t>
      </w:r>
      <w:r>
        <w:rPr>
          <w:b/>
          <w:bCs/>
        </w:rPr>
        <w:t xml:space="preserve">ZAŚWIADCZENIE LEKARSKIE </w:t>
      </w:r>
    </w:p>
    <w:p>
      <w:pPr>
        <w:pStyle w:val="Normal"/>
        <w:rPr/>
      </w:pPr>
      <w:r>
        <w:rPr/>
        <w:t>dla potrzeb utrzymania efektów projektu</w:t>
      </w:r>
      <w:r>
        <w:rPr/>
        <w:t xml:space="preserve"> pn. „Zwiększenie dostępu do usług zdrowotnych na terenie Powiatu Przemyskiego”, współfinansowanego ze środków Unii Europejskiej w ramach Europejskiego Funduszu Społecznego. </w:t>
      </w:r>
    </w:p>
    <w:p>
      <w:pPr>
        <w:pStyle w:val="Normal"/>
        <w:rPr/>
      </w:pPr>
      <w:r>
        <w:rPr/>
        <w:t>Imię i nazwisko pacjenta ……………………………………………………………………………………………………………….</w:t>
      </w:r>
    </w:p>
    <w:p>
      <w:pPr>
        <w:pStyle w:val="Normal"/>
        <w:rPr/>
      </w:pPr>
      <w:r>
        <w:rPr/>
        <w:t>PESEL …………………………………………………………………………………………………………………………………………...</w:t>
      </w:r>
    </w:p>
    <w:p>
      <w:pPr>
        <w:pStyle w:val="Normal"/>
        <w:rPr/>
      </w:pPr>
      <w:r>
        <w:rPr/>
        <w:t>Adres zamieszkania ……………………………………………………………………………………………………………………...</w:t>
      </w:r>
    </w:p>
    <w:p>
      <w:pPr>
        <w:pStyle w:val="Normal"/>
        <w:rPr/>
      </w:pPr>
      <w:r>
        <w:rPr/>
        <w:t xml:space="preserve">Stwierdzam, że pacjent jest osobą potrzebującą (1) wsparcia w codziennym funkcjonowaniu oraz wymaga korzystania ze sprzętu rehabilitacyjnego/pielęgnacyjnego/wspomagającego (2): ……………………………………………………………………………………………………………………………………………………... ……………………………………………………………………………………………………………………………………………………...(nazwa sprzętu) </w:t>
      </w:r>
    </w:p>
    <w:p>
      <w:pPr>
        <w:pStyle w:val="Normal"/>
        <w:rPr/>
      </w:pPr>
      <w:r>
        <w:rPr/>
        <w:t>na okres od …………………………………………...do ……………………………………………………….</w:t>
      </w:r>
    </w:p>
    <w:p>
      <w:pPr>
        <w:pStyle w:val="Normal"/>
        <w:rPr/>
      </w:pPr>
      <w:r>
        <w:rPr/>
        <w:t>……………………………………</w:t>
      </w:r>
      <w:r>
        <w:rPr/>
        <w:t>..</w:t>
      </w:r>
    </w:p>
    <w:p>
      <w:pPr>
        <w:pStyle w:val="Normal"/>
        <w:rPr/>
      </w:pPr>
      <w:r>
        <w:rPr/>
        <w:t>(Miejscowość, data)</w:t>
      </w:r>
    </w:p>
    <w:p>
      <w:pPr>
        <w:pStyle w:val="Normal"/>
        <w:rPr/>
      </w:pPr>
      <w:r>
        <w:rPr/>
        <w:t xml:space="preserve">   </w:t>
      </w:r>
      <w:r>
        <w:rPr/>
        <w:tab/>
        <w:tab/>
        <w:tab/>
        <w:tab/>
        <w:tab/>
        <w:tab/>
        <w:tab/>
        <w:t>…………..……………………………………….</w:t>
      </w:r>
    </w:p>
    <w:p>
      <w:pPr>
        <w:pStyle w:val="Normal"/>
        <w:rPr/>
      </w:pPr>
      <w:r>
        <w:rPr/>
        <w:t xml:space="preserve"> </w:t>
      </w:r>
      <w:r>
        <w:rPr/>
        <w:tab/>
        <w:tab/>
        <w:tab/>
        <w:tab/>
        <w:tab/>
        <w:tab/>
        <w:tab/>
        <w:t xml:space="preserve">       (Podpis i pieczątka lekarza) </w:t>
      </w:r>
    </w:p>
    <w:p>
      <w:pPr>
        <w:pStyle w:val="Normal"/>
        <w:rPr/>
      </w:pPr>
      <w:r>
        <w:rPr/>
      </w:r>
    </w:p>
    <w:p>
      <w:pPr>
        <w:pStyle w:val="Normal"/>
        <w:rPr/>
      </w:pPr>
      <w:r>
        <w:rPr/>
      </w:r>
    </w:p>
    <w:p>
      <w:pPr>
        <w:pStyle w:val="Normal"/>
        <w:rPr/>
      </w:pPr>
      <w:r>
        <w:rPr/>
        <w:t xml:space="preserve">WAŻNE : </w:t>
      </w:r>
    </w:p>
    <w:p>
      <w:pPr>
        <w:pStyle w:val="Normal"/>
        <w:rPr/>
      </w:pPr>
      <w:r>
        <w:rPr/>
        <w:t xml:space="preserve">(1) osoba, która ze względu na wiek, stan zdrowia lub niepełnosprawność potrzebuje opieki lub wsparcia w związku z niemożnością samodzielnego wykonywania co najmniej jednej z podstawowych czynności dnia codziennego. Do oceny stopnia samodzielności fizycznej stosowana jest skala Barthel, która pozwala na ocenę chorego pod względem jego zapotrzebowania na opiekę innych osób. Bierze się w niej pod uwagę między innymi czynności życia codziennego takie jak: spożywanie posiłków, poruszanie się, wchodzenie i schodzenie po schodach, siadanie, ubieranie i rozbieranie się, utrzymanie higieny osobistej, korzystanie z toalety oraz kontrolowanie czynności fizjologicznych. Za osobę potrzebującą wsparcia w codziennym funkcjonowaniu uznaje się również dzieci, nad którymi opiekę sprawuje uczestnik projektu. </w:t>
      </w:r>
    </w:p>
    <w:p>
      <w:pPr>
        <w:pStyle w:val="Normal"/>
        <w:rPr/>
      </w:pPr>
      <w:r>
        <w:rPr/>
        <w:t>(2) właściwe podkreślić</w:t>
      </w:r>
    </w:p>
    <w:p>
      <w:pPr>
        <w:pStyle w:val="Normal"/>
        <w:rPr/>
      </w:pPr>
      <w:r>
        <w:rPr>
          <w:b/>
          <w:bCs/>
        </w:rPr>
        <w:t xml:space="preserve">Wykaz sprzętu wypożyczalni: </w:t>
      </w:r>
    </w:p>
    <w:p>
      <w:pPr>
        <w:pStyle w:val="Normal"/>
        <w:rPr/>
      </w:pPr>
      <w:r>
        <w:rPr>
          <w:b/>
          <w:bCs/>
        </w:rPr>
        <w:t>Nazwa sprzętu pielęgnacyjnego:</w:t>
      </w:r>
      <w:r>
        <w:rPr/>
        <w:t xml:space="preserve"> 1. Taboret prysznicowy 2. Krzesło toaletowe STACY 3. Krzesło/ławka obrotowa na wannę 4. Wózek prysznicowy transportowy 5. Basen do mycia głowy w łóżku 6. Basen sanitarny - podsuwacz  7. Ławeczka nawannowa VICKY 8. Mata antypoślizgowa do wanny RUBELLE 9. Podnośnik transportowo-kąpielowy EAGLE 620C 10.  Elektryczny podnośnik wannowy ORCA  11. Krąg przeciwodleżynowy w pokrowcu</w:t>
      </w:r>
    </w:p>
    <w:p>
      <w:pPr>
        <w:pStyle w:val="Normal"/>
        <w:rPr/>
      </w:pPr>
      <w:r>
        <w:rPr>
          <w:b/>
          <w:bCs/>
        </w:rPr>
        <w:t xml:space="preserve">Nazwa sprzętu rehabilitacyjnego: </w:t>
      </w:r>
      <w:r>
        <w:rPr/>
        <w:t xml:space="preserve"> 1. Fotel do masażu RICCO 2. Łóżko rehabilitacyjno-pielęgnacyjne elektryczne LUNA BASIC 2 3. Łóżko rehabilitacyjno-ortopedyczne sterowane pilotem TAURUS MINI 4. Łóżko elektryczne rehabilitacyjno-pielegnacyjne LUNA 5. Materac przeciwodleżynowy rurowy z pompą pneumatyczną 6. Materac Gofer Junior 7. Materac szpitalny z dzianiny paroprzepuszczalnej 8. Materac rehabilitacyjny 3 częściowy 9. Rotor kończyn dolnych KIM 10. Rotor do ćwiczeń kończyn górnych 11. Rotor rehabilitacyjny elektryczny Oxycycle II 12. Rotor rehabilitacyjny elektryczny Oxycycle III  13.  Rower stacjonarny 14. Bieżnia rehabilitacyjna Neblin z poręczą 15. DUO BALL i mini wałek rehabilitacyjny 16. Klin rehabilitacyjny 17. Krzesło terapeutyczne z wyposażeniem KIDDO 18. Mata korekcyjno-masująca Jeżyk 19. Mini roller do automasażu powięziowego 20. Materac rehabilitacyjny 3-częściowy 21. Piłka rehabilitacyjna z systemem ABS 22. Kabina do ćwiczeń i zawieszeń PUR z osprzętem 23. Przyrząd do ćwiczeń stawu skokowego 24. Piłeczka do ćwiczeń dłoni 25. Przyłóżkowa drabinka rehabilitacyjna 26. Stół rehabilitacyjny pionizacyjny z napędem elektrycznym 27. Stół rehabilitacyjny 2-sekcyjny z ręczną zmianą wysokości leżyska 28. Taśma rehabilitacyjna 5,5 m 29. Tablica do ćwiczeń manualnych dłoni z oporem 30. Urządzenie wielofunkcyjne DALMATYŃCZYK 31. Urządzenie do rehabilitacji oddechowej 32. Wałek rehabilitacyjny do masażu 33. Wioślarz 34. Laska gimnastyczna</w:t>
      </w:r>
    </w:p>
    <w:p>
      <w:pPr>
        <w:pStyle w:val="Normal"/>
        <w:spacing w:before="0" w:after="200"/>
        <w:rPr/>
      </w:pPr>
      <w:r>
        <w:rPr>
          <w:b/>
          <w:bCs/>
        </w:rPr>
        <w:t xml:space="preserve">Nazwa sprzętu wspomagającego: </w:t>
      </w:r>
      <w:r>
        <w:rPr/>
        <w:t>1. Aparat do masażu z promiennikiem podczerwieni 2. Aparat do ćwiczeń oddechowych PULMOGAIN 3. Glukometr 4. Inhalator tłokowy 5. Podpórka aluminiowa Lyna II 6. Pulsoksymetr napalcowy 7. Podpórka 4-kołowa aluminiowa regulowana  8. Aparat do ćwiczeń  oddechowych 9. Przyrząd do terapii dodatnim ciśnieniem wydechowym Acapella 10. Trenażer oddechu PEP  11. Koncentrator tlenu 0-5l/min  12. Trener równowagi Dynaso Bosu z pompką 13. Podpórka ułatwiająca chodzenie typu AMBONA 14. Balkonik aluminiowy 15. Czwórnóg z uchwytem laski uniwersalnej  16. Trójnóg inwalidzki 17. Kula łokciowa  18. Kula łokciowa dziecięca  19. Kula pachowa 20. Lampa Bioptron ze statywem 21. Poduszka przeciwodleżynowa pneumatyczna 22. Trenażer eliptyczny-magnetyczny ORBITREK  23. Orteza stawu skokowego 24. Ciśnieniomierz nadgarstkowy 25. Ciśnieniomierz naramienny 26. Stabilizator nadgarstka 27. Laska dla niewidomych i niedowidzących biała, składana  28. Łuska na dłoń i przedramię 29. Mata do hydromasażu VarioWhirl 2500 z wyposażeniem 30. Masażer do stóp z podczerwienią 31. Mata masująca do masażu pleców, ciała, masażer Shiatsu 32. Ortopedyczna kamizelka obojczykowo-barkowa 33. Opaska uciskowa- staza automatyczna 34. Pas/kamizelka stabilizująca tułów z zamkiem z ujęciem krocza 35. Pionizator statyczny SMART 36. Stabilizator stawu kolanowego z szynami zamknięty 37. Wózek inwalidzki z napędem elektrycznym MODERN 38. Wózek inwalidzki z napędem elektrycznym dla dzieci 39. Wózek inwalidzki stalowy H011 40. Wózek inwalidzki specjalny Multipozycyjny INOVYS 2 41. Wózek inwalidzki specjalny ECLIPS 42. Laska inwalidzka aluminiowa-składna  43. Wózek inwalidzki aluminiowy T101</w:t>
      </w:r>
    </w:p>
    <w:sectPr>
      <w:type w:val="nextPage"/>
      <w:pgSz w:w="11906" w:h="16838"/>
      <w:pgMar w:left="1417" w:right="1417" w:gutter="0" w:header="0" w:top="993"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mbria">
    <w:charset w:val="ee"/>
    <w:family w:val="roman"/>
    <w:pitch w:val="variable"/>
  </w:font>
  <w:font w:name="Times New Roman">
    <w:charset w:val="ee"/>
    <w:family w:val="roman"/>
    <w:pitch w:val="variable"/>
  </w:font>
  <w:font w:name="Tahoma">
    <w:charset w:val="ee"/>
    <w:family w:val="roman"/>
    <w:pitch w:val="variable"/>
  </w:font>
  <w:font w:name="Liberation Sans">
    <w:altName w:val="Arial"/>
    <w:charset w:val="ee"/>
    <w:family w:val="roman"/>
    <w:pitch w:val="variable"/>
  </w:font>
  <w:font w:name="Courier New">
    <w:charset w:val="ee"/>
    <w:family w:val="roman"/>
    <w:pitch w:val="variable"/>
  </w:font>
  <w:font w:name="Arial">
    <w:charset w:val="ee"/>
    <w:family w:val="roman"/>
    <w:pitch w:val="variable"/>
  </w:font>
</w:fonts>
</file>

<file path=word/settings.xml><?xml version="1.0" encoding="utf-8"?>
<w:settings xmlns:w="http://schemas.openxmlformats.org/wordprocessingml/2006/main">
  <w:zoom w:percent="100"/>
  <w:embedSystemFonts/>
  <w:defaultTabStop w:val="708"/>
  <w:autoHyphenation w:val="true"/>
  <w:compat>
    <w:compatSetting w:name="compatibilityMode" w:uri="http://schemas.microsoft.com/office/word" w:val="12"/>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sz w:val="22"/>
        <w:szCs w:val="22"/>
        <w:lang w:val="pl-PL" w:eastAsia="pl-PL"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endnote reference" w:unhideWhenUsed="0"/>
    <w:lsdException w:name="endnote text" w:unhideWhenUsed="0"/>
    <w:lsdException w:name="Title" w:uiPriority="10" w:semiHidden="0" w:unhideWhenUsed="0" w:qFormat="1"/>
    <w:lsdException w:name="Default Paragraph Font" w:unhideWhenUsed="0"/>
    <w:lsdException w:name="Body Text" w:unhideWhenUsed="0"/>
    <w:lsdException w:name="Subtitle" w:uiPriority="11" w:semiHidden="0" w:unhideWhenUsed="0" w:qFormat="1"/>
    <w:lsdException w:name="Strong" w:uiPriority="22" w:semiHidden="0" w:unhideWhenUsed="0" w:qFormat="1"/>
    <w:lsdException w:name="Emphasis" w:uiPriority="20" w:semiHidden="0" w:unhideWhenUsed="0" w:qFormat="1"/>
    <w:lsdException w:name="annotation subject" w:unhideWhenUsed="0"/>
    <w:lsdException w:name="Balloon Text" w:unhideWhenUsed="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94012"/>
    <w:pPr>
      <w:widowControl/>
      <w:suppressAutoHyphens w:val="true"/>
      <w:bidi w:val="0"/>
      <w:spacing w:lineRule="auto" w:line="276" w:before="0" w:after="200"/>
      <w:jc w:val="left"/>
    </w:pPr>
    <w:rPr>
      <w:rFonts w:ascii="Calibri" w:hAnsi="Calibri" w:eastAsia="Times New Roman" w:cs="Calibri"/>
      <w:color w:val="auto"/>
      <w:kern w:val="0"/>
      <w:sz w:val="22"/>
      <w:szCs w:val="22"/>
      <w:lang w:val="pl-PL" w:eastAsia="pl-PL" w:bidi="ar-SA"/>
    </w:rPr>
  </w:style>
  <w:style w:type="paragraph" w:styleId="Nagwek3">
    <w:name w:val="Heading 3"/>
    <w:basedOn w:val="Normal"/>
    <w:next w:val="Normal"/>
    <w:link w:val="Heading3Char"/>
    <w:uiPriority w:val="99"/>
    <w:qFormat/>
    <w:rsid w:val="00e846b0"/>
    <w:pPr>
      <w:keepNext w:val="true"/>
      <w:spacing w:before="240" w:after="60"/>
      <w:outlineLvl w:val="2"/>
    </w:pPr>
    <w:rPr>
      <w:rFonts w:ascii="Cambria" w:hAnsi="Cambria" w:cs="Cambria"/>
      <w:b/>
      <w:bCs/>
      <w:sz w:val="26"/>
      <w:szCs w:val="26"/>
    </w:rPr>
  </w:style>
  <w:style w:type="character" w:styleId="DefaultParagraphFont" w:default="1">
    <w:name w:val="Default Paragraph Font"/>
    <w:uiPriority w:val="99"/>
    <w:semiHidden/>
    <w:qFormat/>
    <w:rPr/>
  </w:style>
  <w:style w:type="character" w:styleId="Heading3Char" w:customStyle="1">
    <w:name w:val="Heading 3 Char"/>
    <w:basedOn w:val="DefaultParagraphFont"/>
    <w:uiPriority w:val="99"/>
    <w:semiHidden/>
    <w:qFormat/>
    <w:rsid w:val="004024db"/>
    <w:rPr>
      <w:rFonts w:ascii="Cambria" w:hAnsi="Cambria" w:cs="Cambria"/>
      <w:b/>
      <w:bCs/>
      <w:sz w:val="26"/>
      <w:szCs w:val="26"/>
    </w:rPr>
  </w:style>
  <w:style w:type="character" w:styleId="HeaderChar" w:customStyle="1">
    <w:name w:val="Header Char"/>
    <w:basedOn w:val="DefaultParagraphFont"/>
    <w:uiPriority w:val="99"/>
    <w:semiHidden/>
    <w:qFormat/>
    <w:rsid w:val="0031112c"/>
    <w:rPr>
      <w:rFonts w:ascii="Times New Roman" w:hAnsi="Times New Roman" w:cs="Times New Roman"/>
      <w:sz w:val="20"/>
      <w:szCs w:val="20"/>
    </w:rPr>
  </w:style>
  <w:style w:type="character" w:styleId="BalloonTextChar" w:customStyle="1">
    <w:name w:val="Balloon Text Char"/>
    <w:basedOn w:val="DefaultParagraphFont"/>
    <w:link w:val="BalloonText"/>
    <w:uiPriority w:val="99"/>
    <w:semiHidden/>
    <w:qFormat/>
    <w:rsid w:val="00785986"/>
    <w:rPr>
      <w:rFonts w:ascii="Tahoma" w:hAnsi="Tahoma" w:cs="Tahoma"/>
      <w:sz w:val="16"/>
      <w:szCs w:val="16"/>
    </w:rPr>
  </w:style>
  <w:style w:type="character" w:styleId="BodyTextChar" w:customStyle="1">
    <w:name w:val="Body Text Char"/>
    <w:basedOn w:val="DefaultParagraphFont"/>
    <w:uiPriority w:val="99"/>
    <w:semiHidden/>
    <w:qFormat/>
    <w:rsid w:val="00576e40"/>
    <w:rPr/>
  </w:style>
  <w:style w:type="character" w:styleId="BodyTextChar1" w:customStyle="1">
    <w:name w:val="Body Text Char1"/>
    <w:uiPriority w:val="99"/>
    <w:qFormat/>
    <w:rsid w:val="009a7882"/>
    <w:rPr>
      <w:rFonts w:ascii="Calibri" w:hAnsi="Calibri" w:cs="Calibri"/>
      <w:sz w:val="24"/>
      <w:szCs w:val="24"/>
      <w:lang w:val="pl-PL" w:eastAsia="pl-PL"/>
    </w:rPr>
  </w:style>
  <w:style w:type="character" w:styleId="Annotationreference">
    <w:name w:val="annotation reference"/>
    <w:basedOn w:val="DefaultParagraphFont"/>
    <w:uiPriority w:val="99"/>
    <w:semiHidden/>
    <w:qFormat/>
    <w:rsid w:val="00627157"/>
    <w:rPr>
      <w:sz w:val="16"/>
      <w:szCs w:val="16"/>
    </w:rPr>
  </w:style>
  <w:style w:type="character" w:styleId="CommentTextChar" w:customStyle="1">
    <w:name w:val="Comment Text Char"/>
    <w:basedOn w:val="DefaultParagraphFont"/>
    <w:link w:val="Annotationtext"/>
    <w:uiPriority w:val="99"/>
    <w:semiHidden/>
    <w:qFormat/>
    <w:rsid w:val="00627157"/>
    <w:rPr/>
  </w:style>
  <w:style w:type="character" w:styleId="CommentSubjectChar" w:customStyle="1">
    <w:name w:val="Comment Subject Char"/>
    <w:basedOn w:val="CommentTextChar"/>
    <w:link w:val="Annotationsubject"/>
    <w:uiPriority w:val="99"/>
    <w:semiHidden/>
    <w:qFormat/>
    <w:rsid w:val="00627157"/>
    <w:rPr>
      <w:b/>
      <w:bCs/>
    </w:rPr>
  </w:style>
  <w:style w:type="character" w:styleId="EndnoteTextChar" w:customStyle="1">
    <w:name w:val="Endnote Text Char"/>
    <w:basedOn w:val="DefaultParagraphFont"/>
    <w:uiPriority w:val="99"/>
    <w:semiHidden/>
    <w:qFormat/>
    <w:rsid w:val="00d766b4"/>
    <w:rPr/>
  </w:style>
  <w:style w:type="character" w:styleId="Zakotwiczenieprzypisukocowego">
    <w:name w:val="Endnote Reference"/>
    <w:rPr>
      <w:vertAlign w:val="superscript"/>
    </w:rPr>
  </w:style>
  <w:style w:type="character" w:styleId="EndnoteCharacters">
    <w:name w:val="Endnote Characters"/>
    <w:basedOn w:val="DefaultParagraphFont"/>
    <w:uiPriority w:val="99"/>
    <w:semiHidden/>
    <w:qFormat/>
    <w:rsid w:val="00d766b4"/>
    <w:rPr>
      <w:vertAlign w:val="superscript"/>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link w:val="BodyTextChar1"/>
    <w:uiPriority w:val="99"/>
    <w:rsid w:val="009a7882"/>
    <w:pPr>
      <w:tabs>
        <w:tab w:val="clear" w:pos="708"/>
        <w:tab w:val="left" w:pos="900" w:leader="none"/>
      </w:tabs>
      <w:spacing w:lineRule="auto" w:line="240" w:before="0" w:after="0"/>
      <w:jc w:val="both"/>
    </w:pPr>
    <w:rPr>
      <w:sz w:val="24"/>
      <w:szCs w:val="24"/>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lang w:val="zxx" w:eastAsia="zxx" w:bidi="zxx"/>
    </w:rPr>
  </w:style>
  <w:style w:type="paragraph" w:styleId="Gwkaistopka">
    <w:name w:val="Główka i stopka"/>
    <w:basedOn w:val="Normal"/>
    <w:qFormat/>
    <w:pPr/>
    <w:rPr/>
  </w:style>
  <w:style w:type="paragraph" w:styleId="Gwka">
    <w:name w:val="Header"/>
    <w:basedOn w:val="Normal"/>
    <w:link w:val="HeaderChar"/>
    <w:uiPriority w:val="99"/>
    <w:semiHidden/>
    <w:rsid w:val="0031112c"/>
    <w:pPr>
      <w:tabs>
        <w:tab w:val="clear" w:pos="708"/>
        <w:tab w:val="center" w:pos="4536" w:leader="none"/>
        <w:tab w:val="right" w:pos="9072" w:leader="none"/>
      </w:tabs>
      <w:spacing w:lineRule="auto" w:line="240" w:before="0" w:after="0"/>
    </w:pPr>
    <w:rPr>
      <w:sz w:val="20"/>
      <w:szCs w:val="20"/>
    </w:rPr>
  </w:style>
  <w:style w:type="paragraph" w:styleId="BalloonText">
    <w:name w:val="Balloon Text"/>
    <w:basedOn w:val="Normal"/>
    <w:link w:val="BalloonTextChar"/>
    <w:uiPriority w:val="99"/>
    <w:semiHidden/>
    <w:qFormat/>
    <w:rsid w:val="00785986"/>
    <w:pPr>
      <w:spacing w:lineRule="auto" w:line="240" w:before="0" w:after="0"/>
    </w:pPr>
    <w:rPr>
      <w:rFonts w:ascii="Tahoma" w:hAnsi="Tahoma" w:cs="Tahoma"/>
      <w:sz w:val="16"/>
      <w:szCs w:val="16"/>
    </w:rPr>
  </w:style>
  <w:style w:type="paragraph" w:styleId="Wiersztematu" w:customStyle="1">
    <w:name w:val="Wiersz tematu"/>
    <w:basedOn w:val="Tretekstu"/>
    <w:next w:val="Tretekstu"/>
    <w:uiPriority w:val="99"/>
    <w:qFormat/>
    <w:rsid w:val="009a7882"/>
    <w:pPr>
      <w:keepNext w:val="true"/>
      <w:keepLines/>
      <w:tabs>
        <w:tab w:val="clear" w:pos="900"/>
      </w:tabs>
      <w:spacing w:before="0" w:after="240"/>
      <w:jc w:val="center"/>
    </w:pPr>
    <w:rPr>
      <w:rFonts w:ascii="Courier New" w:hAnsi="Courier New" w:cs="Courier New"/>
      <w:u w:val="single"/>
    </w:rPr>
  </w:style>
  <w:style w:type="paragraph" w:styleId="ListParagraph">
    <w:name w:val="List Paragraph"/>
    <w:basedOn w:val="Normal"/>
    <w:uiPriority w:val="99"/>
    <w:qFormat/>
    <w:rsid w:val="007179be"/>
    <w:pPr>
      <w:spacing w:before="0" w:after="200"/>
      <w:ind w:left="720" w:hanging="0"/>
      <w:contextualSpacing/>
    </w:pPr>
    <w:rPr/>
  </w:style>
  <w:style w:type="paragraph" w:styleId="Annotationtext">
    <w:name w:val="annotation text"/>
    <w:basedOn w:val="Normal"/>
    <w:link w:val="CommentTextChar"/>
    <w:uiPriority w:val="99"/>
    <w:semiHidden/>
    <w:qFormat/>
    <w:rsid w:val="00627157"/>
    <w:pPr>
      <w:spacing w:lineRule="auto" w:line="240"/>
    </w:pPr>
    <w:rPr>
      <w:sz w:val="20"/>
      <w:szCs w:val="20"/>
    </w:rPr>
  </w:style>
  <w:style w:type="paragraph" w:styleId="Annotationsubject">
    <w:name w:val="annotation subject"/>
    <w:basedOn w:val="Annotationtext"/>
    <w:next w:val="Annotationtext"/>
    <w:link w:val="CommentSubjectChar"/>
    <w:uiPriority w:val="99"/>
    <w:semiHidden/>
    <w:qFormat/>
    <w:rsid w:val="00627157"/>
    <w:pPr/>
    <w:rPr>
      <w:b/>
      <w:bCs/>
    </w:rPr>
  </w:style>
  <w:style w:type="paragraph" w:styleId="Przypiskocowy">
    <w:name w:val="Endnote Text"/>
    <w:basedOn w:val="Normal"/>
    <w:link w:val="EndnoteTextChar"/>
    <w:uiPriority w:val="99"/>
    <w:semiHidden/>
    <w:rsid w:val="00d766b4"/>
    <w:pPr>
      <w:spacing w:lineRule="auto" w:line="240" w:before="0" w:after="0"/>
    </w:pPr>
    <w:rPr>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195</TotalTime>
  <Application>LibreOffice/7.4.1.2$Windows_X86_64 LibreOffice_project/3c58a8f3a960df8bc8fd77b461821e42c061c5f0</Application>
  <AppVersion>15.0000</AppVersion>
  <Pages>2</Pages>
  <Words>660</Words>
  <Characters>4723</Characters>
  <CharactersWithSpaces>5476</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2023-04-06T07:51:00Z</dcterms:created>
  <dc:creator>promocja</dc:creator>
  <dc:description/>
  <dc:language>pl-PL</dc:language>
  <cp:lastModifiedBy/>
  <cp:lastPrinted>2023-12-28T09:22:39Z</cp:lastPrinted>
  <dcterms:modified xsi:type="dcterms:W3CDTF">2024-01-05T11:52:14Z</dcterms:modified>
  <cp:revision>11</cp:revision>
  <dc:subject/>
  <dc:title>POWIAT PRZEMYSKI</dc:title>
</cp:coreProperties>
</file>

<file path=docProps/custom.xml><?xml version="1.0" encoding="utf-8"?>
<Properties xmlns="http://schemas.openxmlformats.org/officeDocument/2006/custom-properties" xmlns:vt="http://schemas.openxmlformats.org/officeDocument/2006/docPropsVTypes"/>
</file>